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AF" w:rsidRDefault="004403C7">
      <w:pPr>
        <w:pStyle w:val="Standard"/>
        <w:jc w:val="center"/>
        <w:rPr>
          <w:rFonts w:ascii="Segoe UI" w:hAnsi="Segoe UI" w:cs="Segoe UI"/>
          <w:b/>
        </w:rPr>
      </w:pPr>
      <w:r>
        <w:rPr>
          <w:rFonts w:ascii="Times New Roman" w:hAnsi="Times New Roman"/>
          <w:noProof/>
          <w:sz w:val="20"/>
          <w:vertAlign w:val="superscript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-339091</wp:posOffset>
            </wp:positionH>
            <wp:positionV relativeFrom="paragraph">
              <wp:posOffset>-631190</wp:posOffset>
            </wp:positionV>
            <wp:extent cx="6600825" cy="79819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9AF" w:rsidRPr="004403C7" w:rsidRDefault="00063D68">
      <w:pPr>
        <w:pStyle w:val="Standard"/>
        <w:jc w:val="center"/>
        <w:rPr>
          <w:sz w:val="20"/>
          <w:szCs w:val="20"/>
        </w:rPr>
      </w:pPr>
      <w:r w:rsidRPr="004403C7">
        <w:rPr>
          <w:rFonts w:ascii="Segoe UI" w:hAnsi="Segoe UI" w:cs="Segoe UI"/>
          <w:b/>
          <w:sz w:val="20"/>
          <w:szCs w:val="20"/>
        </w:rPr>
        <w:t>INFORMATIVA TRATTAMENTO DATI</w:t>
      </w:r>
    </w:p>
    <w:p w:rsidR="006879AF" w:rsidRPr="004403C7" w:rsidRDefault="006879AF">
      <w:pPr>
        <w:pStyle w:val="Standard"/>
        <w:jc w:val="center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center"/>
        <w:rPr>
          <w:sz w:val="20"/>
          <w:szCs w:val="20"/>
        </w:rPr>
      </w:pPr>
      <w:r w:rsidRPr="004403C7">
        <w:rPr>
          <w:rFonts w:ascii="Segoe UI" w:hAnsi="Segoe UI" w:cs="Segoe UI"/>
          <w:b/>
          <w:sz w:val="20"/>
          <w:szCs w:val="20"/>
        </w:rPr>
        <w:t>REGOLAMENTO UE 679/2016 relativo alla protezione delle persone fisiche con riguardo al trattamento dei dati personali, nonché alla libera circolazione di tali dati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 xml:space="preserve">Piceno scarl procede al trattamento dei dati nel rispetto delle disposizioni di cui al Regolamento europeo 679/16 concernente la protezione delle persone fisiche con riguardo al trattamento dei dati personali, nonché alla libera circolazione di tali dati. 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Ai sensi degli artt. 13 e 14 del suddetto regolamento, di seguito sono fornite le informazioni riguardanti i dati identificativi del titolare del trattamento e il responsabile del trattamento in tema di trattamento dei dati personali relativamente ai contratti e alla fornitura di servizi.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  <w:shd w:val="clear" w:color="auto" w:fill="FFFF0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Il Titolare del trattamento dei dati è Piceno scarl</w:t>
      </w: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Il Responsabile del trattamento dei dati è il Sig.Gentili Domenico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b/>
          <w:sz w:val="20"/>
          <w:szCs w:val="20"/>
        </w:rPr>
        <w:t>Tipologia di dati trattati</w:t>
      </w: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I dati forniti e trattati da Piceno scarl sono</w:t>
      </w:r>
      <w:r w:rsidR="00220ECB" w:rsidRPr="004403C7">
        <w:rPr>
          <w:rFonts w:ascii="Segoe UI" w:hAnsi="Segoe UI" w:cs="Segoe UI"/>
          <w:sz w:val="20"/>
          <w:szCs w:val="20"/>
        </w:rPr>
        <w:t>:</w:t>
      </w:r>
      <w:r w:rsidR="00E956B0">
        <w:rPr>
          <w:rFonts w:ascii="Segoe UI" w:hAnsi="Segoe UI" w:cs="Segoe UI"/>
          <w:sz w:val="20"/>
          <w:szCs w:val="20"/>
        </w:rPr>
        <w:t xml:space="preserve"> </w:t>
      </w:r>
      <w:r w:rsidR="00220ECB" w:rsidRPr="004403C7">
        <w:rPr>
          <w:rFonts w:ascii="Segoe UI" w:hAnsi="Segoe UI" w:cs="Segoe UI"/>
          <w:sz w:val="20"/>
          <w:szCs w:val="20"/>
        </w:rPr>
        <w:t>Amministrativo, Contabili, Bancari, Finanziari, Comuni, Conto terzi, Dati personali, Fiscali, Previdenziali e sul lavoro, Sensibili.</w:t>
      </w:r>
    </w:p>
    <w:p w:rsidR="006879AF" w:rsidRPr="004403C7" w:rsidRDefault="006879AF">
      <w:pPr>
        <w:pStyle w:val="Standard"/>
        <w:jc w:val="both"/>
        <w:rPr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b/>
          <w:sz w:val="20"/>
          <w:szCs w:val="20"/>
        </w:rPr>
        <w:t>Finalità del trattamento</w:t>
      </w: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Vi informiamo che i dati personali, forniti direttamente dall’interessato e/o raccolti attraverso la compilazione di form disponibili nei siti internet gestiti da Piceno</w:t>
      </w:r>
      <w:r w:rsidR="00AD0F48">
        <w:rPr>
          <w:rFonts w:ascii="Segoe UI" w:hAnsi="Segoe UI" w:cs="Segoe UI"/>
          <w:sz w:val="20"/>
          <w:szCs w:val="20"/>
        </w:rPr>
        <w:t xml:space="preserve"> scarl, sono trattati per finali</w:t>
      </w:r>
      <w:r w:rsidRPr="004403C7">
        <w:rPr>
          <w:rFonts w:ascii="Segoe UI" w:hAnsi="Segoe UI" w:cs="Segoe UI"/>
          <w:sz w:val="20"/>
          <w:szCs w:val="20"/>
        </w:rPr>
        <w:t>tà legate alla gestione del rapporto contrattuale con il fornitore</w:t>
      </w:r>
    </w:p>
    <w:p w:rsidR="006879AF" w:rsidRPr="004403C7" w:rsidRDefault="006879AF">
      <w:pPr>
        <w:pStyle w:val="Standard"/>
        <w:jc w:val="both"/>
        <w:rPr>
          <w:sz w:val="20"/>
          <w:szCs w:val="20"/>
        </w:rPr>
      </w:pPr>
    </w:p>
    <w:p w:rsidR="006879AF" w:rsidRPr="004403C7" w:rsidRDefault="00063D68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ACCONSENTO</w:t>
      </w:r>
    </w:p>
    <w:p w:rsidR="006879AF" w:rsidRPr="004403C7" w:rsidRDefault="00063D68" w:rsidP="00F8305D">
      <w:pPr>
        <w:pStyle w:val="Paragrafoelenco"/>
        <w:numPr>
          <w:ilvl w:val="0"/>
          <w:numId w:val="5"/>
        </w:numPr>
        <w:jc w:val="right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NON ACCONSENTO</w:t>
      </w:r>
    </w:p>
    <w:p w:rsidR="006879AF" w:rsidRPr="004403C7" w:rsidRDefault="006879AF">
      <w:pPr>
        <w:pStyle w:val="Standard"/>
        <w:jc w:val="both"/>
        <w:rPr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b/>
          <w:sz w:val="20"/>
          <w:szCs w:val="20"/>
        </w:rPr>
        <w:t>Finalità del trattamento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bookmarkStart w:id="0" w:name="_Hlk500169064"/>
      <w:r w:rsidRPr="004403C7">
        <w:rPr>
          <w:rFonts w:ascii="Segoe UI" w:hAnsi="Segoe UI" w:cs="Segoe UI"/>
          <w:sz w:val="20"/>
          <w:szCs w:val="20"/>
        </w:rPr>
        <w:t>I dati potranno essere trattati per scopi di marketing diretto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 xml:space="preserve">ACCONSENTO </w:t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</w:r>
    </w:p>
    <w:p w:rsidR="006879AF" w:rsidRPr="004403C7" w:rsidRDefault="00063D68" w:rsidP="004403C7">
      <w:pPr>
        <w:pStyle w:val="Paragrafoelenco"/>
        <w:numPr>
          <w:ilvl w:val="0"/>
          <w:numId w:val="5"/>
        </w:numPr>
        <w:jc w:val="right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NON ACCONSENTO</w:t>
      </w:r>
      <w:bookmarkEnd w:id="0"/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b/>
          <w:sz w:val="20"/>
          <w:szCs w:val="20"/>
        </w:rPr>
        <w:t>Modalità del trattamento ed accesso ai dati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I dati raccolti mediante sottoscrizione di contratti standard in formato analogico sono trattati sia in forma cartacea, sia con strumenti informatici e telematici e potranno essere elaborati in forma aggregata per finalità statistiche e di verifica degli standard di qualità dei servizi di assistenza e manutenzione, escludendo in tal caso il trattamento di dati identificativi.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I dati raccolti mediante la compilazione di form online sono trattati in forma elettronica e mediante sistemi informativi di natura gestionale.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 xml:space="preserve">I dati sono accessibili esclusivamente da parte di incaricati, adeguatamente formati ed informativi circa le loro mansioni e le attività ad essi consentite sul dato raccolto, che operano per conto di </w:t>
      </w:r>
      <w:r w:rsidR="00691B64" w:rsidRPr="004403C7">
        <w:rPr>
          <w:rFonts w:ascii="Segoe UI" w:hAnsi="Segoe UI" w:cs="Segoe UI"/>
          <w:sz w:val="20"/>
          <w:szCs w:val="20"/>
        </w:rPr>
        <w:t>Piceno scarl</w:t>
      </w:r>
      <w:r w:rsidRPr="004403C7">
        <w:rPr>
          <w:rFonts w:ascii="Segoe UI" w:hAnsi="Segoe UI" w:cs="Segoe UI"/>
          <w:sz w:val="20"/>
          <w:szCs w:val="20"/>
        </w:rPr>
        <w:t xml:space="preserve"> e che sono destinatari di istruzioni e compiti impartiti dal responsabile del trattamento, a mezzo di lettera di nomina.</w:t>
      </w: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Il titolare del trattamento tratterà i dati per le finalità sopra indicate perseguendo i propri interessi legittimi che non vanno a prevalere sugli interessi o i diritti e le libertà dell’interessato.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bookmarkStart w:id="1" w:name="_Hlk501123708"/>
      <w:r w:rsidRPr="004403C7">
        <w:rPr>
          <w:rFonts w:ascii="Segoe UI" w:hAnsi="Segoe UI" w:cs="Segoe UI"/>
          <w:b/>
          <w:sz w:val="20"/>
          <w:szCs w:val="20"/>
        </w:rPr>
        <w:t>Ambito di comunicazione ed eventuale diffusione</w:t>
      </w:r>
    </w:p>
    <w:bookmarkEnd w:id="1"/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 xml:space="preserve">I dati di clienti e committenti possono essere comunicati a pubbliche amministrazioni o esercenti un pubblico servizio in occasione della presentazione di domande di partecipazione a procedure per la scelta </w:t>
      </w:r>
      <w:r w:rsidRPr="004403C7">
        <w:rPr>
          <w:rFonts w:ascii="Segoe UI" w:hAnsi="Segoe UI" w:cs="Segoe UI"/>
          <w:sz w:val="20"/>
          <w:szCs w:val="20"/>
        </w:rPr>
        <w:lastRenderedPageBreak/>
        <w:t>del contraente, al fine dell’aggiudicazione di appalti o concessioni per la fornitura di beni o servizi, secondo quanto previsto dalla normativa in tema di appalti pubblici, per finalità di qualificazione tecnica.</w:t>
      </w: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I dati relativi al contratto e all’attività di servizio possono essere comunicati a consulenti commerciali per finalità amministrative e contabili e a legali per eventuale gestione di contenziosi.</w:t>
      </w: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I dati, ad esclusione di quelli di natura sensibile e giudiziaria, potranno essere comunicati a chi (privati o pubblica amministrazione), anche al di fuori dell’Unione Europea, nel suo legittimo interesse e usufruendo di un diritto espressamente attribuitogli dalla normativa specifica vigente in materia, richieda un accertamento sull’identità del titolare del servizio erogato da</w:t>
      </w:r>
      <w:r w:rsidR="00E956B0">
        <w:rPr>
          <w:rFonts w:ascii="Segoe UI" w:hAnsi="Segoe UI" w:cs="Segoe UI"/>
          <w:sz w:val="20"/>
          <w:szCs w:val="20"/>
        </w:rPr>
        <w:t xml:space="preserve"> </w:t>
      </w:r>
      <w:r w:rsidR="00C514A1" w:rsidRPr="004403C7">
        <w:rPr>
          <w:rFonts w:ascii="Segoe UI" w:hAnsi="Segoe UI" w:cs="Segoe UI"/>
          <w:sz w:val="20"/>
          <w:szCs w:val="20"/>
        </w:rPr>
        <w:t xml:space="preserve">Piceno scarl </w:t>
      </w:r>
      <w:r w:rsidRPr="004403C7">
        <w:rPr>
          <w:rFonts w:ascii="Segoe UI" w:hAnsi="Segoe UI" w:cs="Segoe UI"/>
          <w:sz w:val="20"/>
          <w:szCs w:val="20"/>
        </w:rPr>
        <w:t>per finalità investigativa o comunque per la tutela di un proprio legittimo interesse.</w:t>
      </w: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I dati potranno altresì essere comunicati o resi accessibili alle società controllate e/o collegate a Piceno scarl, ad altri soggetti che si occupano della manutenzione de</w:t>
      </w:r>
      <w:r w:rsidR="003A25E6" w:rsidRPr="004403C7">
        <w:rPr>
          <w:rFonts w:ascii="Segoe UI" w:hAnsi="Segoe UI" w:cs="Segoe UI"/>
          <w:sz w:val="20"/>
          <w:szCs w:val="20"/>
        </w:rPr>
        <w:t>i</w:t>
      </w:r>
      <w:r w:rsidRPr="004403C7">
        <w:rPr>
          <w:rFonts w:ascii="Segoe UI" w:hAnsi="Segoe UI" w:cs="Segoe UI"/>
          <w:sz w:val="20"/>
          <w:szCs w:val="20"/>
        </w:rPr>
        <w:t xml:space="preserve"> sistemi informatici, nonché ai soggetti che si occupano di specifiche fasi dei trattamenti, in qualità di responsabili di</w:t>
      </w:r>
      <w:r w:rsidR="00C514A1" w:rsidRPr="004403C7">
        <w:rPr>
          <w:rFonts w:ascii="Segoe UI" w:hAnsi="Segoe UI" w:cs="Segoe UI"/>
          <w:sz w:val="20"/>
          <w:szCs w:val="20"/>
        </w:rPr>
        <w:t xml:space="preserve"> Piceno scarl </w:t>
      </w:r>
      <w:r w:rsidR="003A25E6" w:rsidRPr="004403C7">
        <w:rPr>
          <w:rFonts w:ascii="Segoe UI" w:hAnsi="Segoe UI" w:cs="Segoe UI"/>
          <w:sz w:val="20"/>
          <w:szCs w:val="20"/>
        </w:rPr>
        <w:t>i</w:t>
      </w:r>
      <w:r w:rsidRPr="004403C7">
        <w:rPr>
          <w:rFonts w:ascii="Segoe UI" w:hAnsi="Segoe UI" w:cs="Segoe UI"/>
          <w:sz w:val="20"/>
          <w:szCs w:val="20"/>
        </w:rPr>
        <w:t xml:space="preserve"> cui nominativi sono verificabili a richiesta degli interessati.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I dati possono essere comunicati anche ad organi di polizia o all’autorità giudiziaria per finalità di accertamento o repressione di reati compiuti dagli utenti dei servizi telematici, ove necessario.</w:t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</w:r>
      <w:r w:rsidRPr="004403C7">
        <w:rPr>
          <w:rFonts w:ascii="Segoe UI" w:hAnsi="Segoe UI" w:cs="Segoe UI"/>
          <w:sz w:val="20"/>
          <w:szCs w:val="20"/>
        </w:rPr>
        <w:tab/>
        <w:t>I dati non sono oggetto di diffusione, salvo i dati di imprese e società per scopo di referenza commerciale.</w:t>
      </w: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I dati potranno essere trattati al fine di individuare determinate caratteristiche di talune tipologie di destinatari al fine di veicolare le attività di comunicazione e di pubblicità mirate agli interessi degli stessi destinatari.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b/>
          <w:sz w:val="20"/>
          <w:szCs w:val="20"/>
        </w:rPr>
        <w:t>Conservazione dei dati personali</w:t>
      </w: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La</w:t>
      </w:r>
      <w:r w:rsidR="007C3CBA">
        <w:rPr>
          <w:rFonts w:ascii="Segoe UI" w:hAnsi="Segoe UI" w:cs="Segoe UI"/>
          <w:sz w:val="20"/>
          <w:szCs w:val="20"/>
        </w:rPr>
        <w:t xml:space="preserve"> </w:t>
      </w:r>
      <w:r w:rsidRPr="004403C7">
        <w:rPr>
          <w:rFonts w:ascii="Segoe UI" w:hAnsi="Segoe UI" w:cs="Segoe UI"/>
          <w:sz w:val="20"/>
          <w:szCs w:val="20"/>
        </w:rPr>
        <w:t>Piceno scarl conserverà i dati degli interessati in una forma che consenta l’identificazione degli stessi per un arco temporale non superiore al conseguimento delle finalità per le quali i dati sono stati raccolti; verranno pertanto conservati fino all’esistenza del rapporto contrattuale in essere.</w:t>
      </w: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 xml:space="preserve">I dati strettamente necessari per gli adempimenti fiscali e contabili, venuta meno la finalità per la quale erano stati raccolti, verranno conservati per un periodo di 10 anni come richiesto dalle normative in materia.  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Default="00063D68">
      <w:pPr>
        <w:pStyle w:val="Standard"/>
        <w:jc w:val="both"/>
        <w:rPr>
          <w:rFonts w:ascii="Segoe UI" w:hAnsi="Segoe UI" w:cs="Segoe UI"/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L’interessato ha diritto di chiedere, in qualunque momento, la modifica degli assetti regolati dal presente paragrafo attraverso l’esercizio dei diritti di cui al paragrafo successivo.</w:t>
      </w:r>
    </w:p>
    <w:p w:rsidR="004403C7" w:rsidRPr="004403C7" w:rsidRDefault="004403C7" w:rsidP="004403C7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b/>
          <w:sz w:val="20"/>
          <w:szCs w:val="20"/>
        </w:rPr>
        <w:t>cancellazione dei dati</w:t>
      </w:r>
    </w:p>
    <w:p w:rsidR="004403C7" w:rsidRPr="004403C7" w:rsidRDefault="004403C7" w:rsidP="004403C7">
      <w:pPr>
        <w:pStyle w:val="Standard"/>
        <w:jc w:val="both"/>
        <w:rPr>
          <w:rFonts w:ascii="Segoe UI" w:hAnsi="Segoe UI" w:cs="Segoe UI"/>
          <w:i/>
          <w:sz w:val="20"/>
          <w:szCs w:val="20"/>
        </w:rPr>
      </w:pPr>
    </w:p>
    <w:p w:rsidR="004403C7" w:rsidRPr="004403C7" w:rsidRDefault="004403C7" w:rsidP="004403C7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i/>
          <w:sz w:val="20"/>
          <w:szCs w:val="20"/>
        </w:rPr>
        <w:t>La Piceno scarl in osservanza al corrispondente diritto di accesso all’interessato, ha predisposto procedure per le quali gli interessati possano richiedere la cancellazione senza ingiustificato ritardo dei dati personali o la limitazione del trattamento dei dati personali che li riguardano per i seguenti motivi:</w:t>
      </w:r>
    </w:p>
    <w:p w:rsidR="004403C7" w:rsidRPr="004403C7" w:rsidRDefault="004403C7" w:rsidP="004403C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4403C7">
        <w:rPr>
          <w:rFonts w:ascii="Segoe UI" w:hAnsi="Segoe UI" w:cs="Segoe UI"/>
          <w:i/>
          <w:sz w:val="20"/>
          <w:szCs w:val="20"/>
        </w:rPr>
        <w:t>Perché i dati non sono più necessari per le finalità per le quali erano stati raccolti</w:t>
      </w:r>
    </w:p>
    <w:p w:rsidR="004403C7" w:rsidRPr="004403C7" w:rsidRDefault="004403C7" w:rsidP="004403C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4403C7">
        <w:rPr>
          <w:rFonts w:ascii="Segoe UI" w:hAnsi="Segoe UI" w:cs="Segoe UI"/>
          <w:i/>
          <w:sz w:val="20"/>
          <w:szCs w:val="20"/>
        </w:rPr>
        <w:t>Perché l’interessato ha revocato il consenso</w:t>
      </w:r>
    </w:p>
    <w:p w:rsidR="004403C7" w:rsidRPr="004403C7" w:rsidRDefault="004403C7" w:rsidP="004403C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4403C7">
        <w:rPr>
          <w:rFonts w:ascii="Segoe UI" w:hAnsi="Segoe UI" w:cs="Segoe UI"/>
          <w:i/>
          <w:sz w:val="20"/>
          <w:szCs w:val="20"/>
        </w:rPr>
        <w:t>Perché l’interessato si oppone al trattamento</w:t>
      </w:r>
    </w:p>
    <w:p w:rsidR="004403C7" w:rsidRPr="004403C7" w:rsidRDefault="004403C7" w:rsidP="004403C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4403C7">
        <w:rPr>
          <w:rFonts w:ascii="Segoe UI" w:hAnsi="Segoe UI" w:cs="Segoe UI"/>
          <w:i/>
          <w:sz w:val="20"/>
          <w:szCs w:val="20"/>
        </w:rPr>
        <w:t>Perché i dati sono trattati in maniera illecita.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sz w:val="20"/>
          <w:szCs w:val="20"/>
        </w:rPr>
      </w:pPr>
      <w:r w:rsidRPr="004403C7">
        <w:rPr>
          <w:rFonts w:ascii="Segoe UI" w:hAnsi="Segoe UI" w:cs="Segoe UI"/>
          <w:b/>
          <w:sz w:val="20"/>
          <w:szCs w:val="20"/>
        </w:rPr>
        <w:t>I diritti dell’interessato</w:t>
      </w:r>
    </w:p>
    <w:p w:rsidR="006879AF" w:rsidRPr="004403C7" w:rsidRDefault="006879AF">
      <w:pPr>
        <w:pStyle w:val="Standard"/>
        <w:jc w:val="both"/>
        <w:rPr>
          <w:rFonts w:ascii="Segoe UI" w:hAnsi="Segoe UI" w:cs="Segoe UI"/>
          <w:sz w:val="20"/>
          <w:szCs w:val="20"/>
        </w:rPr>
      </w:pPr>
    </w:p>
    <w:p w:rsidR="006879AF" w:rsidRPr="004403C7" w:rsidRDefault="00063D68">
      <w:pPr>
        <w:pStyle w:val="Standard"/>
        <w:jc w:val="both"/>
        <w:rPr>
          <w:rFonts w:ascii="Segoe UI" w:hAnsi="Segoe UI" w:cs="Segoe UI"/>
          <w:sz w:val="20"/>
          <w:szCs w:val="20"/>
        </w:rPr>
      </w:pPr>
      <w:r w:rsidRPr="004403C7">
        <w:rPr>
          <w:rFonts w:ascii="Segoe UI" w:hAnsi="Segoe UI" w:cs="Segoe UI"/>
          <w:sz w:val="20"/>
          <w:szCs w:val="20"/>
        </w:rPr>
        <w:t>L’interessato potrà esercitare i diritti di cui agli artt</w:t>
      </w:r>
      <w:r w:rsidR="00043C5F">
        <w:rPr>
          <w:rFonts w:ascii="Segoe UI" w:hAnsi="Segoe UI" w:cs="Segoe UI"/>
          <w:sz w:val="20"/>
          <w:szCs w:val="20"/>
        </w:rPr>
        <w:t>.</w:t>
      </w:r>
      <w:r w:rsidRPr="004403C7">
        <w:rPr>
          <w:rFonts w:ascii="Segoe UI" w:hAnsi="Segoe UI" w:cs="Segoe UI"/>
          <w:sz w:val="20"/>
          <w:szCs w:val="20"/>
        </w:rPr>
        <w:t xml:space="preserve"> da 1</w:t>
      </w:r>
      <w:r w:rsidR="008F593D" w:rsidRPr="004403C7">
        <w:rPr>
          <w:rFonts w:ascii="Segoe UI" w:hAnsi="Segoe UI" w:cs="Segoe UI"/>
          <w:sz w:val="20"/>
          <w:szCs w:val="20"/>
        </w:rPr>
        <w:t>5</w:t>
      </w:r>
      <w:r w:rsidRPr="004403C7">
        <w:rPr>
          <w:rFonts w:ascii="Segoe UI" w:hAnsi="Segoe UI" w:cs="Segoe UI"/>
          <w:sz w:val="20"/>
          <w:szCs w:val="20"/>
        </w:rPr>
        <w:t xml:space="preserve"> a 22 de</w:t>
      </w:r>
      <w:r w:rsidR="004403C7">
        <w:rPr>
          <w:rFonts w:ascii="Segoe UI" w:hAnsi="Segoe UI" w:cs="Segoe UI"/>
          <w:sz w:val="20"/>
          <w:szCs w:val="20"/>
        </w:rPr>
        <w:t xml:space="preserve">l </w:t>
      </w:r>
      <w:r w:rsidRPr="004403C7">
        <w:rPr>
          <w:rFonts w:ascii="Segoe UI" w:hAnsi="Segoe UI" w:cs="Segoe UI"/>
          <w:sz w:val="20"/>
          <w:szCs w:val="20"/>
        </w:rPr>
        <w:t xml:space="preserve">regolamento europeo 679/16 </w:t>
      </w:r>
      <w:r w:rsidR="004403C7">
        <w:rPr>
          <w:rFonts w:ascii="Segoe UI" w:hAnsi="Segoe UI" w:cs="Segoe UI"/>
          <w:sz w:val="20"/>
          <w:szCs w:val="20"/>
        </w:rPr>
        <w:t xml:space="preserve"> e </w:t>
      </w:r>
      <w:r w:rsidR="004403C7" w:rsidRPr="004403C7">
        <w:rPr>
          <w:rFonts w:ascii="Segoe UI" w:hAnsi="Segoe UI" w:cs="Segoe UI"/>
          <w:sz w:val="20"/>
          <w:szCs w:val="20"/>
        </w:rPr>
        <w:t>dovrà rivolgere apposita richiesta scritta indirizzata a:</w:t>
      </w:r>
      <w:r w:rsidR="00043C5F">
        <w:rPr>
          <w:rFonts w:ascii="Segoe UI" w:hAnsi="Segoe UI" w:cs="Segoe UI"/>
          <w:sz w:val="20"/>
          <w:szCs w:val="20"/>
        </w:rPr>
        <w:t xml:space="preserve"> </w:t>
      </w:r>
      <w:r w:rsidR="004403C7" w:rsidRPr="004403C7">
        <w:rPr>
          <w:rFonts w:ascii="Segoe UI" w:hAnsi="Segoe UI" w:cs="Segoe UI"/>
          <w:sz w:val="20"/>
          <w:szCs w:val="20"/>
        </w:rPr>
        <w:t>Piceno scarl</w:t>
      </w:r>
      <w:r w:rsidR="00043C5F">
        <w:rPr>
          <w:rFonts w:ascii="Segoe UI" w:hAnsi="Segoe UI" w:cs="Segoe UI"/>
          <w:sz w:val="20"/>
          <w:szCs w:val="20"/>
        </w:rPr>
        <w:t>:</w:t>
      </w:r>
      <w:r w:rsidR="004403C7" w:rsidRPr="004403C7">
        <w:rPr>
          <w:rFonts w:ascii="Segoe UI" w:hAnsi="Segoe UI" w:cs="Segoe UI"/>
          <w:sz w:val="20"/>
          <w:szCs w:val="20"/>
        </w:rPr>
        <w:t xml:space="preserve"> picenoleader@pec.it</w:t>
      </w:r>
      <w:bookmarkStart w:id="2" w:name="_GoBack"/>
      <w:bookmarkEnd w:id="2"/>
    </w:p>
    <w:p w:rsidR="00F8305D" w:rsidRPr="004403C7" w:rsidRDefault="00F8305D" w:rsidP="00F8305D">
      <w:pPr>
        <w:pStyle w:val="Standard"/>
        <w:jc w:val="both"/>
        <w:rPr>
          <w:sz w:val="20"/>
          <w:szCs w:val="20"/>
        </w:rPr>
      </w:pPr>
    </w:p>
    <w:p w:rsidR="00F8305D" w:rsidRPr="004403C7" w:rsidRDefault="00F8305D" w:rsidP="00F8305D">
      <w:pPr>
        <w:pStyle w:val="Standard"/>
        <w:jc w:val="both"/>
        <w:rPr>
          <w:sz w:val="20"/>
          <w:szCs w:val="20"/>
        </w:rPr>
      </w:pPr>
      <w:r w:rsidRPr="004403C7">
        <w:rPr>
          <w:sz w:val="20"/>
          <w:szCs w:val="20"/>
        </w:rPr>
        <w:t xml:space="preserve">(luogo e data) </w:t>
      </w:r>
    </w:p>
    <w:p w:rsidR="00F8305D" w:rsidRDefault="00F8305D" w:rsidP="00F8305D">
      <w:pPr>
        <w:pStyle w:val="Standard"/>
        <w:jc w:val="both"/>
        <w:rPr>
          <w:sz w:val="20"/>
          <w:szCs w:val="20"/>
        </w:rPr>
      </w:pPr>
    </w:p>
    <w:p w:rsidR="00E956B0" w:rsidRDefault="00E956B0" w:rsidP="00F8305D">
      <w:pPr>
        <w:pStyle w:val="Standard"/>
        <w:jc w:val="both"/>
        <w:rPr>
          <w:sz w:val="20"/>
          <w:szCs w:val="20"/>
        </w:rPr>
      </w:pPr>
    </w:p>
    <w:p w:rsidR="00E956B0" w:rsidRPr="004403C7" w:rsidRDefault="00E956B0" w:rsidP="00F8305D">
      <w:pPr>
        <w:pStyle w:val="Standard"/>
        <w:jc w:val="both"/>
        <w:rPr>
          <w:sz w:val="20"/>
          <w:szCs w:val="20"/>
        </w:rPr>
      </w:pPr>
    </w:p>
    <w:p w:rsidR="00F8305D" w:rsidRPr="004403C7" w:rsidRDefault="00F8305D" w:rsidP="00F8305D">
      <w:pPr>
        <w:pStyle w:val="Standard"/>
        <w:jc w:val="both"/>
        <w:rPr>
          <w:sz w:val="20"/>
          <w:szCs w:val="20"/>
        </w:rPr>
      </w:pPr>
      <w:r w:rsidRPr="004403C7">
        <w:rPr>
          <w:sz w:val="20"/>
          <w:szCs w:val="20"/>
        </w:rPr>
        <w:t xml:space="preserve">                                       (firma )          ________________________________ </w:t>
      </w:r>
    </w:p>
    <w:p w:rsidR="00F8305D" w:rsidRPr="004403C7" w:rsidRDefault="00F8305D" w:rsidP="00F8305D">
      <w:pPr>
        <w:pStyle w:val="Standard"/>
        <w:jc w:val="both"/>
        <w:rPr>
          <w:sz w:val="20"/>
          <w:szCs w:val="20"/>
        </w:rPr>
      </w:pPr>
    </w:p>
    <w:sectPr w:rsidR="00F8305D" w:rsidRPr="004403C7" w:rsidSect="00E956B0">
      <w:headerReference w:type="default" r:id="rId9"/>
      <w:headerReference w:type="first" r:id="rId10"/>
      <w:pgSz w:w="11906" w:h="16838"/>
      <w:pgMar w:top="1504" w:right="1268" w:bottom="471" w:left="1134" w:header="113" w:footer="28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486" w:rsidRDefault="007D5486">
      <w:r>
        <w:separator/>
      </w:r>
    </w:p>
  </w:endnote>
  <w:endnote w:type="continuationSeparator" w:id="1">
    <w:p w:rsidR="007D5486" w:rsidRDefault="007D5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486" w:rsidRDefault="007D5486">
      <w:r>
        <w:rPr>
          <w:color w:val="000000"/>
        </w:rPr>
        <w:separator/>
      </w:r>
    </w:p>
  </w:footnote>
  <w:footnote w:type="continuationSeparator" w:id="1">
    <w:p w:rsidR="007D5486" w:rsidRDefault="007D5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0" w:rsidRDefault="007D5486" w:rsidP="00E956B0">
    <w:pPr>
      <w:pStyle w:val="Standard"/>
    </w:pPr>
  </w:p>
  <w:p w:rsidR="003F4110" w:rsidRDefault="007D5486">
    <w:pPr>
      <w:pStyle w:val="Standard"/>
      <w:jc w:val="right"/>
      <w:rPr>
        <w:rFonts w:ascii="Calibri" w:hAnsi="Calibri"/>
        <w:i/>
        <w:color w:val="000000"/>
        <w:sz w:val="16"/>
      </w:rPr>
    </w:pPr>
  </w:p>
  <w:p w:rsidR="003F4110" w:rsidRDefault="00063D68">
    <w:pPr>
      <w:pStyle w:val="Standard"/>
      <w:ind w:left="709" w:right="-291"/>
      <w:jc w:val="right"/>
    </w:pP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</w:p>
  <w:p w:rsidR="003F4110" w:rsidRDefault="007D5486">
    <w:pPr>
      <w:pStyle w:val="Standard"/>
      <w:ind w:left="709" w:right="-291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0" w:rsidRDefault="00063D68">
    <w:pPr>
      <w:pStyle w:val="Intestazione"/>
      <w:ind w:right="567"/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9DB"/>
    <w:multiLevelType w:val="multilevel"/>
    <w:tmpl w:val="2264BAE4"/>
    <w:styleLink w:val="WWNum1"/>
    <w:lvl w:ilvl="0">
      <w:numFmt w:val="bullet"/>
      <w:lvlText w:val=""/>
      <w:lvlJc w:val="left"/>
      <w:pPr>
        <w:ind w:left="111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8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70" w:hanging="360"/>
      </w:pPr>
      <w:rPr>
        <w:rFonts w:ascii="Wingdings" w:hAnsi="Wingdings"/>
      </w:rPr>
    </w:lvl>
  </w:abstractNum>
  <w:abstractNum w:abstractNumId="1">
    <w:nsid w:val="110F1D0A"/>
    <w:multiLevelType w:val="multilevel"/>
    <w:tmpl w:val="9426EED4"/>
    <w:styleLink w:val="WWNum5"/>
    <w:lvl w:ilvl="0">
      <w:numFmt w:val="bullet"/>
      <w:lvlText w:val="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1ED61C0E"/>
    <w:multiLevelType w:val="multilevel"/>
    <w:tmpl w:val="EAFC43EC"/>
    <w:styleLink w:val="WWNum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F8E352B"/>
    <w:multiLevelType w:val="multilevel"/>
    <w:tmpl w:val="03949E34"/>
    <w:styleLink w:val="WWNum2"/>
    <w:lvl w:ilvl="0">
      <w:numFmt w:val="bullet"/>
      <w:lvlText w:val="•"/>
      <w:lvlJc w:val="left"/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58736C7E"/>
    <w:multiLevelType w:val="multilevel"/>
    <w:tmpl w:val="EAA68FE2"/>
    <w:styleLink w:val="WWNum3"/>
    <w:lvl w:ilvl="0">
      <w:numFmt w:val="bullet"/>
      <w:lvlText w:val="-"/>
      <w:lvlJc w:val="left"/>
      <w:pPr>
        <w:ind w:left="720" w:hanging="360"/>
      </w:pPr>
      <w:rPr>
        <w:rFonts w:ascii="Arial" w:eastAsia="Cambria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drawingGridHorizontalSpacing w:val="10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879AF"/>
    <w:rsid w:val="00043C5F"/>
    <w:rsid w:val="00063D68"/>
    <w:rsid w:val="000A0DFF"/>
    <w:rsid w:val="000A0EF8"/>
    <w:rsid w:val="000F6FFB"/>
    <w:rsid w:val="001230FB"/>
    <w:rsid w:val="00220ECB"/>
    <w:rsid w:val="003A25E6"/>
    <w:rsid w:val="004403C7"/>
    <w:rsid w:val="00476F59"/>
    <w:rsid w:val="004E7282"/>
    <w:rsid w:val="004F2E0F"/>
    <w:rsid w:val="00621AF7"/>
    <w:rsid w:val="006879AF"/>
    <w:rsid w:val="00691B64"/>
    <w:rsid w:val="00693EB5"/>
    <w:rsid w:val="00731EEF"/>
    <w:rsid w:val="007C211F"/>
    <w:rsid w:val="007C3CBA"/>
    <w:rsid w:val="007D5486"/>
    <w:rsid w:val="0080107E"/>
    <w:rsid w:val="008503AA"/>
    <w:rsid w:val="008756D4"/>
    <w:rsid w:val="00876B47"/>
    <w:rsid w:val="008F593D"/>
    <w:rsid w:val="009A67CC"/>
    <w:rsid w:val="00A81E08"/>
    <w:rsid w:val="00AD0F48"/>
    <w:rsid w:val="00C514A1"/>
    <w:rsid w:val="00CA20DC"/>
    <w:rsid w:val="00CA2D65"/>
    <w:rsid w:val="00CC602C"/>
    <w:rsid w:val="00DD3C2C"/>
    <w:rsid w:val="00E956B0"/>
    <w:rsid w:val="00ED11A0"/>
    <w:rsid w:val="00F8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6D4"/>
  </w:style>
  <w:style w:type="paragraph" w:styleId="Titolo4">
    <w:name w:val="heading 4"/>
    <w:basedOn w:val="Standard"/>
    <w:next w:val="Textbody"/>
    <w:rsid w:val="008756D4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Titolo5">
    <w:name w:val="heading 5"/>
    <w:basedOn w:val="Standard"/>
    <w:next w:val="Textbody"/>
    <w:rsid w:val="008756D4"/>
    <w:pPr>
      <w:keepNext/>
      <w:keepLines/>
      <w:spacing w:before="200"/>
      <w:jc w:val="both"/>
      <w:outlineLvl w:val="4"/>
    </w:pPr>
    <w:rPr>
      <w:rFonts w:ascii="Calibri" w:eastAsia="Times New Roman" w:hAnsi="Calibri"/>
      <w:color w:val="243F6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756D4"/>
    <w:pPr>
      <w:widowControl/>
    </w:pPr>
    <w:rPr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rsid w:val="008756D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756D4"/>
    <w:pPr>
      <w:spacing w:after="120"/>
    </w:pPr>
  </w:style>
  <w:style w:type="paragraph" w:styleId="Elenco">
    <w:name w:val="List"/>
    <w:basedOn w:val="Textbody"/>
    <w:rsid w:val="008756D4"/>
    <w:rPr>
      <w:rFonts w:cs="Lucida Sans"/>
    </w:rPr>
  </w:style>
  <w:style w:type="paragraph" w:styleId="Didascalia">
    <w:name w:val="caption"/>
    <w:basedOn w:val="Standard"/>
    <w:rsid w:val="008756D4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8756D4"/>
    <w:pPr>
      <w:suppressLineNumbers/>
    </w:pPr>
    <w:rPr>
      <w:rFonts w:cs="Lucida Sans"/>
    </w:rPr>
  </w:style>
  <w:style w:type="paragraph" w:styleId="Intestazione">
    <w:name w:val="header"/>
    <w:basedOn w:val="Standard"/>
    <w:rsid w:val="008756D4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8756D4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8756D4"/>
    <w:rPr>
      <w:rFonts w:ascii="Tahoma" w:hAnsi="Tahoma" w:cs="Tahoma"/>
      <w:sz w:val="16"/>
      <w:szCs w:val="16"/>
    </w:rPr>
  </w:style>
  <w:style w:type="paragraph" w:customStyle="1" w:styleId="Grigliaacolori-Colore11">
    <w:name w:val="Griglia a colori - Colore 11"/>
    <w:basedOn w:val="Standard"/>
    <w:rsid w:val="008756D4"/>
    <w:pPr>
      <w:jc w:val="right"/>
    </w:pPr>
    <w:rPr>
      <w:rFonts w:ascii="Times New Roman" w:hAnsi="Times New Roman"/>
      <w:iCs/>
      <w:color w:val="000000"/>
      <w:sz w:val="16"/>
    </w:rPr>
  </w:style>
  <w:style w:type="paragraph" w:customStyle="1" w:styleId="ModuloOrdineTitolo">
    <w:name w:val="Modulo Ordine Titolo"/>
    <w:basedOn w:val="Standard"/>
    <w:rsid w:val="008756D4"/>
    <w:pPr>
      <w:jc w:val="center"/>
    </w:pPr>
    <w:rPr>
      <w:rFonts w:ascii="Times New Roman" w:eastAsia="Times New Roman" w:hAnsi="Times New Roman"/>
      <w:b/>
      <w:lang w:eastAsia="it-IT"/>
    </w:rPr>
  </w:style>
  <w:style w:type="paragraph" w:styleId="Paragrafoelenco">
    <w:name w:val="List Paragraph"/>
    <w:basedOn w:val="Standard"/>
    <w:rsid w:val="008756D4"/>
    <w:pPr>
      <w:ind w:left="720"/>
    </w:pPr>
  </w:style>
  <w:style w:type="character" w:customStyle="1" w:styleId="IntestazioneCarattere">
    <w:name w:val="Intestazione Carattere"/>
    <w:rsid w:val="008756D4"/>
    <w:rPr>
      <w:sz w:val="24"/>
      <w:szCs w:val="24"/>
    </w:rPr>
  </w:style>
  <w:style w:type="character" w:customStyle="1" w:styleId="PidipaginaCarattere">
    <w:name w:val="Piè di pagina Carattere"/>
    <w:rsid w:val="008756D4"/>
    <w:rPr>
      <w:sz w:val="24"/>
      <w:szCs w:val="24"/>
    </w:rPr>
  </w:style>
  <w:style w:type="character" w:customStyle="1" w:styleId="TestofumettoCarattere">
    <w:name w:val="Testo fumetto Carattere"/>
    <w:rsid w:val="008756D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756D4"/>
    <w:rPr>
      <w:color w:val="0000FF"/>
      <w:u w:val="single"/>
    </w:rPr>
  </w:style>
  <w:style w:type="character" w:styleId="Numeropagina">
    <w:name w:val="page number"/>
    <w:basedOn w:val="Carpredefinitoparagrafo"/>
    <w:rsid w:val="008756D4"/>
  </w:style>
  <w:style w:type="character" w:customStyle="1" w:styleId="Grigliaacolori-Colore1Carattere">
    <w:name w:val="Griglia a colori - Colore 1 Carattere"/>
    <w:rsid w:val="008756D4"/>
    <w:rPr>
      <w:rFonts w:ascii="Times New Roman" w:hAnsi="Times New Roman"/>
      <w:iCs/>
      <w:color w:val="000000"/>
      <w:sz w:val="16"/>
      <w:szCs w:val="24"/>
    </w:rPr>
  </w:style>
  <w:style w:type="character" w:customStyle="1" w:styleId="Titolo5Carattere">
    <w:name w:val="Titolo 5 Carattere"/>
    <w:rsid w:val="008756D4"/>
    <w:rPr>
      <w:rFonts w:ascii="Calibri" w:eastAsia="Times New Roman" w:hAnsi="Calibri" w:cs="Times New Roman"/>
      <w:color w:val="243F60"/>
      <w:sz w:val="22"/>
      <w:szCs w:val="24"/>
    </w:rPr>
  </w:style>
  <w:style w:type="character" w:customStyle="1" w:styleId="CorpodeltestoCarattere">
    <w:name w:val="Corpo del testo Carattere"/>
    <w:rsid w:val="008756D4"/>
    <w:rPr>
      <w:rFonts w:ascii="Tahoma" w:eastAsia="Times New Roman" w:hAnsi="Tahoma" w:cs="Times New Roman"/>
      <w:sz w:val="22"/>
      <w:lang w:eastAsia="it-IT"/>
    </w:rPr>
  </w:style>
  <w:style w:type="character" w:customStyle="1" w:styleId="ModuloOrdineTitoloCarattere">
    <w:name w:val="Modulo Ordine Titolo Carattere"/>
    <w:rsid w:val="008756D4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CorpodeltestoCarattere1">
    <w:name w:val="Corpo del testo Carattere1"/>
    <w:rsid w:val="008756D4"/>
    <w:rPr>
      <w:sz w:val="22"/>
      <w:szCs w:val="24"/>
    </w:rPr>
  </w:style>
  <w:style w:type="character" w:customStyle="1" w:styleId="CorpotestoCarattere">
    <w:name w:val="Corpo testo Carattere"/>
    <w:rsid w:val="008756D4"/>
    <w:rPr>
      <w:sz w:val="24"/>
      <w:szCs w:val="24"/>
    </w:rPr>
  </w:style>
  <w:style w:type="character" w:styleId="Collegamentovisitato">
    <w:name w:val="FollowedHyperlink"/>
    <w:rsid w:val="008756D4"/>
    <w:rPr>
      <w:color w:val="800080"/>
      <w:u w:val="single"/>
    </w:rPr>
  </w:style>
  <w:style w:type="character" w:customStyle="1" w:styleId="Titolo4Carattere">
    <w:name w:val="Titolo 4 Carattere"/>
    <w:rsid w:val="008756D4"/>
    <w:rPr>
      <w:rFonts w:ascii="Calibri" w:eastAsia="MS Gothic" w:hAnsi="Calibri" w:cs="Times New Roman"/>
      <w:i/>
      <w:iCs/>
      <w:color w:val="365F91"/>
      <w:sz w:val="24"/>
      <w:szCs w:val="24"/>
    </w:rPr>
  </w:style>
  <w:style w:type="character" w:customStyle="1" w:styleId="ListLabel1">
    <w:name w:val="ListLabel 1"/>
    <w:rsid w:val="008756D4"/>
    <w:rPr>
      <w:color w:val="00000A"/>
    </w:rPr>
  </w:style>
  <w:style w:type="character" w:customStyle="1" w:styleId="ListLabel2">
    <w:name w:val="ListLabel 2"/>
    <w:rsid w:val="008756D4"/>
    <w:rPr>
      <w:rFonts w:cs="Courier New"/>
    </w:rPr>
  </w:style>
  <w:style w:type="character" w:customStyle="1" w:styleId="ListLabel3">
    <w:name w:val="ListLabel 3"/>
    <w:rsid w:val="008756D4"/>
    <w:rPr>
      <w:rFonts w:eastAsia="Cambria" w:cs="Arial"/>
    </w:rPr>
  </w:style>
  <w:style w:type="numbering" w:customStyle="1" w:styleId="WWNum1">
    <w:name w:val="WWNum1"/>
    <w:basedOn w:val="Nessunelenco"/>
    <w:rsid w:val="008756D4"/>
    <w:pPr>
      <w:numPr>
        <w:numId w:val="1"/>
      </w:numPr>
    </w:pPr>
  </w:style>
  <w:style w:type="numbering" w:customStyle="1" w:styleId="WWNum2">
    <w:name w:val="WWNum2"/>
    <w:basedOn w:val="Nessunelenco"/>
    <w:rsid w:val="008756D4"/>
    <w:pPr>
      <w:numPr>
        <w:numId w:val="2"/>
      </w:numPr>
    </w:pPr>
  </w:style>
  <w:style w:type="numbering" w:customStyle="1" w:styleId="WWNum3">
    <w:name w:val="WWNum3"/>
    <w:basedOn w:val="Nessunelenco"/>
    <w:rsid w:val="008756D4"/>
    <w:pPr>
      <w:numPr>
        <w:numId w:val="3"/>
      </w:numPr>
    </w:pPr>
  </w:style>
  <w:style w:type="numbering" w:customStyle="1" w:styleId="WWNum4">
    <w:name w:val="WWNum4"/>
    <w:basedOn w:val="Nessunelenco"/>
    <w:rsid w:val="008756D4"/>
    <w:pPr>
      <w:numPr>
        <w:numId w:val="4"/>
      </w:numPr>
    </w:pPr>
  </w:style>
  <w:style w:type="numbering" w:customStyle="1" w:styleId="WWNum5">
    <w:name w:val="WWNum5"/>
    <w:basedOn w:val="Nessunelenco"/>
    <w:rsid w:val="008756D4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E9A8-10D9-4C60-B6A1-041E9FC3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Cattivik</dc:creator>
  <cp:lastModifiedBy>Hewlett-Packard Company</cp:lastModifiedBy>
  <cp:revision>2</cp:revision>
  <cp:lastPrinted>2011-06-01T07:46:00Z</cp:lastPrinted>
  <dcterms:created xsi:type="dcterms:W3CDTF">2020-01-09T14:56:00Z</dcterms:created>
  <dcterms:modified xsi:type="dcterms:W3CDTF">2020-01-09T14:56:00Z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---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