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5C8" w:rsidRPr="004F3EEA" w:rsidRDefault="000445C8" w:rsidP="00DB6CEC">
      <w:pPr>
        <w:pStyle w:val="Corpodeltesto3"/>
        <w:spacing w:after="0"/>
        <w:ind w:left="1843" w:right="567" w:hanging="1276"/>
        <w:rPr>
          <w:rFonts w:ascii="Verdana" w:hAnsi="Verdana"/>
          <w:sz w:val="21"/>
          <w:szCs w:val="21"/>
        </w:rPr>
      </w:pPr>
      <w:bookmarkStart w:id="0" w:name="_GoBack"/>
      <w:bookmarkEnd w:id="0"/>
      <w:r w:rsidRPr="00711239">
        <w:rPr>
          <w:rFonts w:ascii="Verdana" w:hAnsi="Verdana"/>
          <w:sz w:val="21"/>
          <w:szCs w:val="21"/>
        </w:rPr>
        <w:t xml:space="preserve">OGGETTO: </w:t>
      </w:r>
      <w:r w:rsidR="009139F7">
        <w:rPr>
          <w:rFonts w:ascii="Verdana" w:hAnsi="Verdana"/>
          <w:sz w:val="21"/>
          <w:szCs w:val="21"/>
        </w:rPr>
        <w:t xml:space="preserve"> </w:t>
      </w:r>
      <w:r w:rsidR="00D513F6">
        <w:rPr>
          <w:rFonts w:ascii="Verdana" w:hAnsi="Verdana"/>
          <w:sz w:val="21"/>
          <w:szCs w:val="21"/>
        </w:rPr>
        <w:t>Reg. U</w:t>
      </w:r>
      <w:r w:rsidR="00D513F6" w:rsidRPr="00711239">
        <w:rPr>
          <w:rFonts w:ascii="Verdana" w:hAnsi="Verdana"/>
          <w:sz w:val="21"/>
          <w:szCs w:val="21"/>
        </w:rPr>
        <w:t xml:space="preserve">E </w:t>
      </w:r>
      <w:r w:rsidR="00D513F6">
        <w:rPr>
          <w:rFonts w:ascii="Verdana" w:hAnsi="Verdana"/>
          <w:sz w:val="21"/>
          <w:szCs w:val="21"/>
        </w:rPr>
        <w:t>1305/2013</w:t>
      </w:r>
      <w:r w:rsidR="00D513F6" w:rsidRPr="00711239">
        <w:rPr>
          <w:rFonts w:ascii="Verdana" w:hAnsi="Verdana"/>
          <w:sz w:val="21"/>
          <w:szCs w:val="21"/>
        </w:rPr>
        <w:t xml:space="preserve"> - Programma di sviluppo rurale della Regione Marche </w:t>
      </w:r>
      <w:r w:rsidR="00D513F6">
        <w:rPr>
          <w:rFonts w:ascii="Verdana" w:hAnsi="Verdana"/>
          <w:sz w:val="21"/>
          <w:szCs w:val="21"/>
        </w:rPr>
        <w:t>– LEADER Sviluppo locale di tipo partecipativo (CLLD) - Sottomisura 19.1 Sostegno preparatorio – Approvazione Schema di bando tipo.</w:t>
      </w:r>
    </w:p>
    <w:p w:rsidR="000445C8" w:rsidRDefault="000445C8" w:rsidP="00DB6CEC">
      <w:pPr>
        <w:pStyle w:val="Corpodeltesto3"/>
        <w:spacing w:after="0"/>
        <w:ind w:left="1843" w:right="567" w:hanging="1276"/>
        <w:rPr>
          <w:rFonts w:ascii="Verdana" w:hAnsi="Verdana"/>
          <w:sz w:val="21"/>
          <w:szCs w:val="21"/>
        </w:rPr>
      </w:pPr>
      <w:r w:rsidRPr="004F3EEA">
        <w:rPr>
          <w:rFonts w:ascii="Verdana" w:hAnsi="Verdana"/>
          <w:sz w:val="21"/>
          <w:szCs w:val="21"/>
        </w:rPr>
        <w:t xml:space="preserve">                   </w:t>
      </w:r>
    </w:p>
    <w:p w:rsidR="000445C8" w:rsidRPr="004F3EEA" w:rsidRDefault="000445C8" w:rsidP="003C1340">
      <w:pPr>
        <w:pStyle w:val="Corpodeltesto3"/>
        <w:spacing w:before="120"/>
        <w:ind w:right="567"/>
        <w:jc w:val="center"/>
        <w:outlineLvl w:val="0"/>
        <w:rPr>
          <w:rFonts w:ascii="Verdana" w:hAnsi="Verdana"/>
          <w:sz w:val="21"/>
          <w:szCs w:val="21"/>
        </w:rPr>
      </w:pPr>
      <w:r w:rsidRPr="004F3EEA">
        <w:rPr>
          <w:rFonts w:ascii="Verdana" w:hAnsi="Verdana"/>
          <w:sz w:val="21"/>
          <w:szCs w:val="21"/>
        </w:rPr>
        <w:t>LA GIUNTA REGIONALE</w:t>
      </w:r>
    </w:p>
    <w:p w:rsidR="000445C8" w:rsidRDefault="000445C8" w:rsidP="000445C8">
      <w:pPr>
        <w:pStyle w:val="Corpodeltesto3"/>
        <w:spacing w:after="0"/>
        <w:ind w:right="567"/>
        <w:rPr>
          <w:rFonts w:ascii="Verdana" w:hAnsi="Verdana"/>
          <w:sz w:val="21"/>
          <w:szCs w:val="21"/>
        </w:rPr>
      </w:pPr>
    </w:p>
    <w:p w:rsidR="00D513F6" w:rsidRPr="004F3EEA" w:rsidRDefault="00D513F6" w:rsidP="00D513F6">
      <w:pPr>
        <w:pStyle w:val="Corpodeltesto3"/>
        <w:spacing w:after="0"/>
        <w:ind w:left="567" w:right="567"/>
        <w:rPr>
          <w:rFonts w:ascii="Verdana" w:hAnsi="Verdana"/>
          <w:sz w:val="21"/>
          <w:szCs w:val="21"/>
        </w:rPr>
      </w:pPr>
      <w:r w:rsidRPr="004F3EEA">
        <w:rPr>
          <w:rFonts w:ascii="Verdana" w:hAnsi="Verdana"/>
          <w:sz w:val="21"/>
          <w:szCs w:val="21"/>
        </w:rPr>
        <w:t>VISTO il documento istruttorio, riportato in calce alla presente deliberazione, predisposto dal</w:t>
      </w:r>
      <w:r>
        <w:rPr>
          <w:rFonts w:ascii="Verdana" w:hAnsi="Verdana"/>
          <w:sz w:val="21"/>
          <w:szCs w:val="21"/>
        </w:rPr>
        <w:t xml:space="preserve"> Servizio Ambiente e agricoltura</w:t>
      </w:r>
      <w:r w:rsidRPr="004F3EEA">
        <w:rPr>
          <w:rFonts w:ascii="Verdana" w:hAnsi="Verdana"/>
          <w:sz w:val="21"/>
          <w:szCs w:val="21"/>
        </w:rPr>
        <w:t xml:space="preserve"> dal quale si rileva la necessità di </w:t>
      </w:r>
      <w:r>
        <w:rPr>
          <w:rFonts w:ascii="Verdana" w:hAnsi="Verdana"/>
          <w:sz w:val="21"/>
          <w:szCs w:val="21"/>
        </w:rPr>
        <w:t>adottare</w:t>
      </w:r>
      <w:r w:rsidRPr="004F3EEA">
        <w:rPr>
          <w:rFonts w:ascii="Verdana" w:hAnsi="Verdana"/>
          <w:sz w:val="21"/>
          <w:szCs w:val="21"/>
        </w:rPr>
        <w:t xml:space="preserve"> </w:t>
      </w:r>
      <w:r>
        <w:rPr>
          <w:rFonts w:ascii="Verdana" w:hAnsi="Verdana"/>
          <w:sz w:val="21"/>
          <w:szCs w:val="21"/>
        </w:rPr>
        <w:t>il presente atto;</w:t>
      </w:r>
    </w:p>
    <w:p w:rsidR="00D513F6" w:rsidRPr="004F3EEA" w:rsidRDefault="00D513F6" w:rsidP="00D513F6">
      <w:pPr>
        <w:pStyle w:val="Corpodeltesto3"/>
        <w:spacing w:after="0"/>
        <w:ind w:left="567" w:right="567"/>
        <w:rPr>
          <w:rFonts w:ascii="Verdana" w:hAnsi="Verdana"/>
          <w:sz w:val="21"/>
          <w:szCs w:val="21"/>
        </w:rPr>
      </w:pPr>
      <w:r w:rsidRPr="004F3EEA">
        <w:rPr>
          <w:rFonts w:ascii="Verdana" w:hAnsi="Verdana"/>
          <w:sz w:val="21"/>
          <w:szCs w:val="21"/>
        </w:rPr>
        <w:tab/>
      </w:r>
      <w:r w:rsidRPr="004F3EEA">
        <w:rPr>
          <w:rFonts w:ascii="Verdana" w:hAnsi="Verdana"/>
          <w:sz w:val="21"/>
          <w:szCs w:val="21"/>
        </w:rPr>
        <w:tab/>
      </w:r>
    </w:p>
    <w:p w:rsidR="00D513F6" w:rsidRPr="004F3EEA" w:rsidRDefault="00D513F6" w:rsidP="00D513F6">
      <w:pPr>
        <w:pStyle w:val="Corpodeltesto3"/>
        <w:spacing w:after="0"/>
        <w:ind w:left="567" w:right="567"/>
        <w:outlineLvl w:val="0"/>
        <w:rPr>
          <w:rFonts w:ascii="Verdana" w:hAnsi="Verdana"/>
          <w:sz w:val="21"/>
          <w:szCs w:val="21"/>
        </w:rPr>
      </w:pPr>
      <w:r w:rsidRPr="004F3EEA">
        <w:rPr>
          <w:rFonts w:ascii="Verdana" w:hAnsi="Verdana"/>
          <w:sz w:val="21"/>
          <w:szCs w:val="21"/>
        </w:rPr>
        <w:t>RITENUTO, per i motivi riportati nel predetto documento istruttorio e che vengono</w:t>
      </w:r>
      <w:r>
        <w:rPr>
          <w:rFonts w:ascii="Verdana" w:hAnsi="Verdana"/>
          <w:sz w:val="21"/>
          <w:szCs w:val="21"/>
        </w:rPr>
        <w:t xml:space="preserve"> </w:t>
      </w:r>
      <w:r w:rsidRPr="004F3EEA">
        <w:rPr>
          <w:rFonts w:ascii="Verdana" w:hAnsi="Verdana"/>
          <w:sz w:val="21"/>
          <w:szCs w:val="21"/>
        </w:rPr>
        <w:t>condivisi, di deliberare in merito;</w:t>
      </w:r>
    </w:p>
    <w:p w:rsidR="00D513F6" w:rsidRPr="004F3EEA" w:rsidRDefault="00D513F6" w:rsidP="00D513F6">
      <w:pPr>
        <w:pStyle w:val="Corpodeltesto3"/>
        <w:spacing w:after="0"/>
        <w:ind w:left="567" w:right="567"/>
        <w:rPr>
          <w:rFonts w:ascii="Verdana" w:hAnsi="Verdana"/>
          <w:sz w:val="21"/>
          <w:szCs w:val="21"/>
        </w:rPr>
      </w:pPr>
    </w:p>
    <w:p w:rsidR="00D513F6" w:rsidRDefault="00D513F6" w:rsidP="00D513F6">
      <w:pPr>
        <w:pStyle w:val="Corpodeltesto3"/>
        <w:spacing w:after="0"/>
        <w:ind w:left="567" w:right="567"/>
        <w:rPr>
          <w:rFonts w:ascii="Verdana" w:hAnsi="Verdana"/>
          <w:sz w:val="21"/>
          <w:szCs w:val="21"/>
        </w:rPr>
      </w:pPr>
      <w:r w:rsidRPr="004F3EEA">
        <w:rPr>
          <w:rFonts w:ascii="Verdana" w:hAnsi="Verdana"/>
          <w:sz w:val="21"/>
          <w:szCs w:val="21"/>
        </w:rPr>
        <w:t>VIST</w:t>
      </w:r>
      <w:r>
        <w:rPr>
          <w:rFonts w:ascii="Verdana" w:hAnsi="Verdana"/>
          <w:sz w:val="21"/>
          <w:szCs w:val="21"/>
        </w:rPr>
        <w:t>O</w:t>
      </w:r>
      <w:r w:rsidRPr="004F3EEA">
        <w:rPr>
          <w:rFonts w:ascii="Verdana" w:hAnsi="Verdana"/>
          <w:sz w:val="21"/>
          <w:szCs w:val="21"/>
        </w:rPr>
        <w:t xml:space="preserve"> </w:t>
      </w:r>
      <w:r w:rsidR="005D7991">
        <w:rPr>
          <w:rFonts w:ascii="Verdana" w:hAnsi="Verdana"/>
          <w:sz w:val="21"/>
          <w:szCs w:val="21"/>
        </w:rPr>
        <w:t xml:space="preserve">la proposta del dirigente del Servizio Ambiente </w:t>
      </w:r>
      <w:r w:rsidR="005D7991" w:rsidRPr="00AC2BCD">
        <w:rPr>
          <w:rFonts w:ascii="Verdana" w:hAnsi="Verdana"/>
          <w:sz w:val="21"/>
          <w:szCs w:val="21"/>
        </w:rPr>
        <w:t>e agricoltura che contiene</w:t>
      </w:r>
      <w:r w:rsidR="005D7991">
        <w:rPr>
          <w:rFonts w:ascii="Verdana" w:hAnsi="Verdana"/>
          <w:sz w:val="21"/>
          <w:szCs w:val="21"/>
        </w:rPr>
        <w:t xml:space="preserve"> i</w:t>
      </w:r>
      <w:r w:rsidRPr="004F3EEA">
        <w:rPr>
          <w:rFonts w:ascii="Verdana" w:hAnsi="Verdana"/>
          <w:sz w:val="21"/>
          <w:szCs w:val="21"/>
        </w:rPr>
        <w:t xml:space="preserve">l </w:t>
      </w:r>
      <w:r w:rsidR="005D7991">
        <w:rPr>
          <w:rFonts w:ascii="Verdana" w:hAnsi="Verdana"/>
          <w:sz w:val="21"/>
          <w:szCs w:val="21"/>
        </w:rPr>
        <w:t xml:space="preserve">parere favorevole di cui all’art. 16, comma 4, lett. d) della L.R. 15 ottobre 2001, n. 20 sotto il </w:t>
      </w:r>
      <w:r w:rsidRPr="004F3EEA">
        <w:rPr>
          <w:rFonts w:ascii="Verdana" w:hAnsi="Verdana"/>
          <w:sz w:val="21"/>
          <w:szCs w:val="21"/>
        </w:rPr>
        <w:t xml:space="preserve">profilo della </w:t>
      </w:r>
      <w:r w:rsidRPr="00AC2BCD">
        <w:rPr>
          <w:rFonts w:ascii="Verdana" w:hAnsi="Verdana"/>
          <w:sz w:val="21"/>
          <w:szCs w:val="21"/>
        </w:rPr>
        <w:t>legittimità e della regolarità</w:t>
      </w:r>
      <w:r w:rsidRPr="004F3EEA">
        <w:rPr>
          <w:rFonts w:ascii="Verdana" w:hAnsi="Verdana"/>
          <w:sz w:val="21"/>
          <w:szCs w:val="21"/>
        </w:rPr>
        <w:t xml:space="preserve"> tecnica</w:t>
      </w:r>
      <w:r>
        <w:rPr>
          <w:rFonts w:ascii="Verdana" w:hAnsi="Verdana"/>
          <w:sz w:val="21"/>
          <w:szCs w:val="21"/>
        </w:rPr>
        <w:t xml:space="preserve"> </w:t>
      </w:r>
      <w:r w:rsidRPr="00AC2BCD">
        <w:rPr>
          <w:rFonts w:ascii="Verdana" w:hAnsi="Verdana"/>
          <w:sz w:val="21"/>
          <w:szCs w:val="21"/>
        </w:rPr>
        <w:t>e l’attestazione dello stesso che dalla deliberazione non deriva né può derivare alcun impegno di spesa a carico della Regione;</w:t>
      </w:r>
    </w:p>
    <w:p w:rsidR="00D513F6" w:rsidRDefault="00D513F6" w:rsidP="00D513F6">
      <w:pPr>
        <w:pStyle w:val="Corpodeltesto3"/>
        <w:spacing w:after="0"/>
        <w:ind w:left="567" w:right="567"/>
        <w:rPr>
          <w:rFonts w:ascii="Verdana" w:hAnsi="Verdana"/>
          <w:sz w:val="21"/>
          <w:szCs w:val="21"/>
        </w:rPr>
      </w:pPr>
    </w:p>
    <w:p w:rsidR="00A13293" w:rsidRPr="00AC2BCD" w:rsidRDefault="00A13293" w:rsidP="00D513F6">
      <w:pPr>
        <w:pStyle w:val="Corpodeltesto3"/>
        <w:spacing w:after="0"/>
        <w:ind w:left="567" w:right="567"/>
        <w:rPr>
          <w:rFonts w:ascii="Verdana" w:hAnsi="Verdana"/>
          <w:sz w:val="21"/>
          <w:szCs w:val="21"/>
        </w:rPr>
      </w:pPr>
      <w:r w:rsidRPr="00AC2BCD">
        <w:rPr>
          <w:rFonts w:ascii="Verdana" w:hAnsi="Verdana"/>
          <w:sz w:val="21"/>
          <w:szCs w:val="21"/>
        </w:rPr>
        <w:t>VISTA l’attestazione di copertura finanziaria</w:t>
      </w:r>
      <w:r w:rsidR="00AC2BCD" w:rsidRPr="00AC2BCD">
        <w:rPr>
          <w:rFonts w:ascii="Verdana" w:hAnsi="Verdana"/>
          <w:sz w:val="21"/>
          <w:szCs w:val="21"/>
        </w:rPr>
        <w:t xml:space="preserve"> di cui art. 48 della L.R. 31/2001;</w:t>
      </w:r>
    </w:p>
    <w:p w:rsidR="00A13293" w:rsidRPr="00AC2BCD" w:rsidRDefault="00A13293" w:rsidP="00D513F6">
      <w:pPr>
        <w:pStyle w:val="Corpodeltesto3"/>
        <w:spacing w:after="0"/>
        <w:ind w:left="567" w:right="567"/>
        <w:rPr>
          <w:rFonts w:ascii="Verdana" w:hAnsi="Verdana"/>
          <w:sz w:val="21"/>
          <w:szCs w:val="21"/>
        </w:rPr>
      </w:pPr>
    </w:p>
    <w:p w:rsidR="00D513F6" w:rsidRPr="00AC2BCD" w:rsidRDefault="00D513F6" w:rsidP="00D513F6">
      <w:pPr>
        <w:pStyle w:val="Corpodeltesto3"/>
        <w:spacing w:after="0"/>
        <w:ind w:left="567" w:right="567"/>
        <w:outlineLvl w:val="0"/>
        <w:rPr>
          <w:rFonts w:ascii="Verdana" w:hAnsi="Verdana"/>
          <w:sz w:val="21"/>
          <w:szCs w:val="21"/>
        </w:rPr>
      </w:pPr>
      <w:r w:rsidRPr="00AC2BCD">
        <w:rPr>
          <w:rFonts w:ascii="Verdana" w:hAnsi="Verdana"/>
          <w:sz w:val="21"/>
          <w:szCs w:val="21"/>
        </w:rPr>
        <w:t>VISTO  l’articolo 28 dello Statuto della Regione;</w:t>
      </w:r>
    </w:p>
    <w:p w:rsidR="00D513F6" w:rsidRPr="00AC2BCD" w:rsidRDefault="00D513F6" w:rsidP="00D513F6">
      <w:pPr>
        <w:pStyle w:val="Corpodeltesto3"/>
        <w:spacing w:after="0"/>
        <w:ind w:left="567" w:right="567"/>
        <w:rPr>
          <w:rFonts w:ascii="Verdana" w:hAnsi="Verdana"/>
          <w:sz w:val="21"/>
          <w:szCs w:val="21"/>
        </w:rPr>
      </w:pPr>
    </w:p>
    <w:p w:rsidR="00D513F6" w:rsidRPr="00AC2BCD" w:rsidRDefault="00D513F6" w:rsidP="00D513F6">
      <w:pPr>
        <w:pStyle w:val="Corpodeltesto3"/>
        <w:spacing w:after="0"/>
        <w:ind w:left="567" w:right="567"/>
        <w:outlineLvl w:val="0"/>
        <w:rPr>
          <w:rFonts w:ascii="Verdana" w:hAnsi="Verdana"/>
          <w:sz w:val="21"/>
          <w:szCs w:val="21"/>
        </w:rPr>
      </w:pPr>
      <w:r w:rsidRPr="00AC2BCD">
        <w:rPr>
          <w:rFonts w:ascii="Verdana" w:hAnsi="Verdana"/>
          <w:sz w:val="21"/>
          <w:szCs w:val="21"/>
        </w:rPr>
        <w:t>Con la votazione, resa in forma palese, riportata a pagina 1;</w:t>
      </w:r>
    </w:p>
    <w:p w:rsidR="00D90336" w:rsidRPr="00AC2BCD" w:rsidRDefault="00D90336" w:rsidP="000445C8">
      <w:pPr>
        <w:pStyle w:val="Corpodeltesto3"/>
        <w:spacing w:after="0"/>
        <w:ind w:right="567"/>
        <w:jc w:val="center"/>
        <w:rPr>
          <w:rFonts w:ascii="Verdana" w:hAnsi="Verdana"/>
          <w:sz w:val="21"/>
          <w:szCs w:val="21"/>
        </w:rPr>
      </w:pPr>
    </w:p>
    <w:p w:rsidR="000445C8" w:rsidRPr="00AC2BCD" w:rsidRDefault="000445C8" w:rsidP="00D90336">
      <w:pPr>
        <w:pStyle w:val="Corpodeltesto3"/>
        <w:spacing w:before="120" w:after="240"/>
        <w:ind w:right="567"/>
        <w:jc w:val="center"/>
        <w:outlineLvl w:val="0"/>
        <w:rPr>
          <w:rFonts w:ascii="Verdana" w:hAnsi="Verdana"/>
          <w:sz w:val="21"/>
          <w:szCs w:val="21"/>
        </w:rPr>
      </w:pPr>
      <w:r w:rsidRPr="00AC2BCD">
        <w:rPr>
          <w:rFonts w:ascii="Verdana" w:hAnsi="Verdana"/>
          <w:sz w:val="21"/>
          <w:szCs w:val="21"/>
        </w:rPr>
        <w:t>D E L I B E R A</w:t>
      </w:r>
    </w:p>
    <w:p w:rsidR="00D513F6" w:rsidRPr="00AC2BCD" w:rsidRDefault="00D513F6" w:rsidP="00D513F6">
      <w:pPr>
        <w:pStyle w:val="Corpodeltesto3"/>
        <w:numPr>
          <w:ilvl w:val="0"/>
          <w:numId w:val="2"/>
        </w:numPr>
        <w:spacing w:before="120"/>
        <w:ind w:left="924" w:right="567" w:hanging="357"/>
        <w:rPr>
          <w:rFonts w:ascii="Verdana" w:hAnsi="Verdana"/>
          <w:sz w:val="21"/>
          <w:szCs w:val="21"/>
        </w:rPr>
      </w:pPr>
      <w:r w:rsidRPr="00AC2BCD">
        <w:rPr>
          <w:rFonts w:ascii="Verdana" w:hAnsi="Verdana"/>
          <w:bCs/>
          <w:sz w:val="21"/>
          <w:szCs w:val="21"/>
        </w:rPr>
        <w:t xml:space="preserve">di </w:t>
      </w:r>
      <w:r w:rsidRPr="00AC2BCD">
        <w:rPr>
          <w:rFonts w:ascii="Verdana" w:hAnsi="Verdana"/>
          <w:sz w:val="21"/>
          <w:szCs w:val="21"/>
        </w:rPr>
        <w:t>approvare lo Schema di bando tipo di cui all’allegato “A” alla presente deliberazione, della quale è parte integrante, relativo alla sottomisura 19.1 “Sostegno preparatorio” della Misura 19 “Sostegno al LEADER per lo sviluppo locale di tipo partecipativo (CLLD)” del PSR Marche 2014-2020 approvato ai sensi del Reg. UE 1305/2013;</w:t>
      </w:r>
    </w:p>
    <w:p w:rsidR="00A13293" w:rsidRPr="00AC2BCD" w:rsidRDefault="00A13293" w:rsidP="00D513F6">
      <w:pPr>
        <w:pStyle w:val="Corpodeltesto3"/>
        <w:numPr>
          <w:ilvl w:val="0"/>
          <w:numId w:val="2"/>
        </w:numPr>
        <w:spacing w:before="120"/>
        <w:ind w:left="924" w:right="567" w:hanging="357"/>
        <w:rPr>
          <w:rFonts w:ascii="Verdana" w:hAnsi="Verdana"/>
          <w:sz w:val="21"/>
          <w:szCs w:val="21"/>
        </w:rPr>
      </w:pPr>
      <w:r w:rsidRPr="00AC2BCD">
        <w:rPr>
          <w:rFonts w:ascii="Verdana" w:hAnsi="Verdana"/>
          <w:sz w:val="21"/>
          <w:szCs w:val="21"/>
        </w:rPr>
        <w:t xml:space="preserve">l’onere derivante dalla presente deliberazione pari ad euro 51.192,00, quale cofinanziamento regionale, è posto a carico dell’UPB 3.09.06,  capitolo 30906715 del Bilancio 2015/2017, annualità </w:t>
      </w:r>
      <w:r w:rsidR="00AC2BCD" w:rsidRPr="00AC2BCD">
        <w:rPr>
          <w:rFonts w:ascii="Verdana" w:hAnsi="Verdana"/>
          <w:sz w:val="21"/>
          <w:szCs w:val="21"/>
        </w:rPr>
        <w:t>2016</w:t>
      </w:r>
      <w:r w:rsidRPr="00AC2BCD">
        <w:rPr>
          <w:rFonts w:ascii="Verdana" w:hAnsi="Verdana"/>
          <w:sz w:val="21"/>
          <w:szCs w:val="21"/>
        </w:rPr>
        <w:t>.</w:t>
      </w:r>
    </w:p>
    <w:p w:rsidR="00900330" w:rsidRDefault="00900330" w:rsidP="000445C8">
      <w:pPr>
        <w:pStyle w:val="Corpodeltesto3"/>
        <w:spacing w:after="0"/>
        <w:ind w:left="567" w:right="567"/>
        <w:rPr>
          <w:rFonts w:ascii="Verdana" w:hAnsi="Verdana"/>
          <w:sz w:val="21"/>
          <w:szCs w:val="21"/>
        </w:rPr>
      </w:pPr>
    </w:p>
    <w:p w:rsidR="000445C8" w:rsidRPr="004F3EEA" w:rsidRDefault="00E75A4F" w:rsidP="000445C8">
      <w:pPr>
        <w:pStyle w:val="Corpodeltesto3"/>
        <w:spacing w:after="0"/>
        <w:ind w:left="567" w:right="567"/>
        <w:rPr>
          <w:rFonts w:ascii="Verdana" w:hAnsi="Verdana"/>
          <w:sz w:val="21"/>
          <w:szCs w:val="21"/>
        </w:rPr>
      </w:pPr>
      <w:r>
        <w:rPr>
          <w:rFonts w:ascii="Verdana" w:hAnsi="Verdana"/>
          <w:sz w:val="21"/>
          <w:szCs w:val="21"/>
        </w:rPr>
        <w:t xml:space="preserve">  </w:t>
      </w:r>
      <w:r w:rsidR="000445C8" w:rsidRPr="004F3EEA">
        <w:rPr>
          <w:rFonts w:ascii="Verdana" w:hAnsi="Verdana"/>
          <w:sz w:val="21"/>
          <w:szCs w:val="21"/>
        </w:rPr>
        <w:t xml:space="preserve">IL </w:t>
      </w:r>
      <w:r w:rsidR="003C1340">
        <w:rPr>
          <w:rFonts w:ascii="Verdana" w:hAnsi="Verdana"/>
          <w:sz w:val="21"/>
          <w:szCs w:val="21"/>
        </w:rPr>
        <w:t xml:space="preserve">SEGRETARIO DELLA GIUNTA        </w:t>
      </w:r>
      <w:r w:rsidR="000445C8" w:rsidRPr="004F3EEA">
        <w:rPr>
          <w:rFonts w:ascii="Verdana" w:hAnsi="Verdana"/>
          <w:sz w:val="21"/>
          <w:szCs w:val="21"/>
        </w:rPr>
        <w:t xml:space="preserve">                     </w:t>
      </w:r>
      <w:r>
        <w:rPr>
          <w:rFonts w:ascii="Verdana" w:hAnsi="Verdana"/>
          <w:sz w:val="21"/>
          <w:szCs w:val="21"/>
        </w:rPr>
        <w:t xml:space="preserve">   </w:t>
      </w:r>
      <w:r w:rsidR="000445C8" w:rsidRPr="004F3EEA">
        <w:rPr>
          <w:rFonts w:ascii="Verdana" w:hAnsi="Verdana"/>
          <w:sz w:val="21"/>
          <w:szCs w:val="21"/>
        </w:rPr>
        <w:t xml:space="preserve"> IL PRESIDENTE DELLA GIUNTA</w:t>
      </w:r>
    </w:p>
    <w:p w:rsidR="000445C8" w:rsidRDefault="000445C8" w:rsidP="000445C8">
      <w:pPr>
        <w:pStyle w:val="Corpodeltesto3"/>
        <w:spacing w:after="0"/>
        <w:ind w:right="567"/>
        <w:rPr>
          <w:rFonts w:ascii="Verdana" w:hAnsi="Verdana"/>
          <w:sz w:val="21"/>
          <w:szCs w:val="21"/>
        </w:rPr>
      </w:pPr>
      <w:r w:rsidRPr="004F3EEA">
        <w:rPr>
          <w:rFonts w:ascii="Verdana" w:hAnsi="Verdana"/>
          <w:sz w:val="21"/>
          <w:szCs w:val="21"/>
        </w:rPr>
        <w:t xml:space="preserve">          </w:t>
      </w:r>
      <w:r w:rsidR="00E75A4F">
        <w:rPr>
          <w:rFonts w:ascii="Verdana" w:hAnsi="Verdana"/>
          <w:sz w:val="21"/>
          <w:szCs w:val="21"/>
        </w:rPr>
        <w:t xml:space="preserve"> </w:t>
      </w:r>
      <w:r w:rsidR="00E91C9A">
        <w:rPr>
          <w:rFonts w:ascii="Verdana" w:hAnsi="Verdana"/>
          <w:sz w:val="21"/>
          <w:szCs w:val="21"/>
        </w:rPr>
        <w:t xml:space="preserve"> </w:t>
      </w:r>
      <w:r w:rsidR="00E75A4F">
        <w:rPr>
          <w:rFonts w:ascii="Verdana" w:hAnsi="Verdana"/>
          <w:sz w:val="21"/>
          <w:szCs w:val="21"/>
        </w:rPr>
        <w:t xml:space="preserve">   </w:t>
      </w:r>
      <w:r w:rsidRPr="004F3EEA">
        <w:rPr>
          <w:rFonts w:ascii="Verdana" w:hAnsi="Verdana"/>
          <w:sz w:val="21"/>
          <w:szCs w:val="21"/>
        </w:rPr>
        <w:t xml:space="preserve"> </w:t>
      </w:r>
      <w:r w:rsidR="00FF7A65">
        <w:rPr>
          <w:rFonts w:ascii="Verdana" w:hAnsi="Verdana"/>
          <w:sz w:val="21"/>
          <w:szCs w:val="21"/>
        </w:rPr>
        <w:t xml:space="preserve">    </w:t>
      </w:r>
      <w:r w:rsidRPr="004F3EEA">
        <w:rPr>
          <w:rFonts w:ascii="Verdana" w:hAnsi="Verdana"/>
          <w:sz w:val="21"/>
          <w:szCs w:val="21"/>
        </w:rPr>
        <w:t xml:space="preserve"> (</w:t>
      </w:r>
      <w:r w:rsidR="00581372">
        <w:rPr>
          <w:rFonts w:ascii="Verdana" w:hAnsi="Verdana"/>
          <w:sz w:val="21"/>
          <w:szCs w:val="21"/>
        </w:rPr>
        <w:t>Elisa Moroni</w:t>
      </w:r>
      <w:r w:rsidRPr="004F3EEA">
        <w:rPr>
          <w:rFonts w:ascii="Verdana" w:hAnsi="Verdana"/>
          <w:sz w:val="21"/>
          <w:szCs w:val="21"/>
        </w:rPr>
        <w:t>)                                                        (</w:t>
      </w:r>
      <w:r w:rsidR="001E2A8C">
        <w:rPr>
          <w:rFonts w:ascii="Verdana" w:hAnsi="Verdana"/>
          <w:sz w:val="21"/>
          <w:szCs w:val="21"/>
        </w:rPr>
        <w:t>Luca Ceriscioli</w:t>
      </w:r>
      <w:r w:rsidRPr="004F3EEA">
        <w:rPr>
          <w:rFonts w:ascii="Verdana" w:hAnsi="Verdana"/>
          <w:sz w:val="21"/>
          <w:szCs w:val="21"/>
        </w:rPr>
        <w:t>)</w:t>
      </w:r>
    </w:p>
    <w:p w:rsidR="008F24C1" w:rsidRDefault="008F24C1" w:rsidP="000445C8">
      <w:pPr>
        <w:pStyle w:val="Corpodeltesto3"/>
        <w:spacing w:after="0"/>
        <w:ind w:right="567"/>
        <w:rPr>
          <w:rFonts w:ascii="Verdana" w:hAnsi="Verdana"/>
          <w:sz w:val="21"/>
          <w:szCs w:val="21"/>
        </w:rPr>
      </w:pPr>
    </w:p>
    <w:p w:rsidR="00AD5556" w:rsidRDefault="00AD5556" w:rsidP="00924167">
      <w:pPr>
        <w:pStyle w:val="Corpodeltesto3"/>
        <w:spacing w:after="0"/>
        <w:ind w:right="567"/>
        <w:jc w:val="center"/>
        <w:outlineLvl w:val="0"/>
        <w:rPr>
          <w:rFonts w:ascii="Verdana" w:hAnsi="Verdana"/>
          <w:b/>
          <w:sz w:val="21"/>
          <w:szCs w:val="21"/>
        </w:rPr>
      </w:pPr>
    </w:p>
    <w:p w:rsidR="00AD5556" w:rsidRDefault="00AD5556" w:rsidP="00924167">
      <w:pPr>
        <w:pStyle w:val="Corpodeltesto3"/>
        <w:spacing w:after="0"/>
        <w:ind w:right="567"/>
        <w:jc w:val="center"/>
        <w:outlineLvl w:val="0"/>
        <w:rPr>
          <w:rFonts w:ascii="Verdana" w:hAnsi="Verdana"/>
          <w:b/>
          <w:sz w:val="21"/>
          <w:szCs w:val="21"/>
        </w:rPr>
      </w:pPr>
    </w:p>
    <w:p w:rsidR="00630A1C" w:rsidRDefault="00630A1C" w:rsidP="00924167">
      <w:pPr>
        <w:pStyle w:val="Corpodeltesto3"/>
        <w:spacing w:after="0"/>
        <w:ind w:right="567"/>
        <w:jc w:val="center"/>
        <w:outlineLvl w:val="0"/>
        <w:rPr>
          <w:rFonts w:ascii="Verdana" w:hAnsi="Verdana"/>
          <w:b/>
          <w:sz w:val="21"/>
          <w:szCs w:val="21"/>
        </w:rPr>
      </w:pPr>
    </w:p>
    <w:p w:rsidR="00630A1C" w:rsidRDefault="00630A1C" w:rsidP="00924167">
      <w:pPr>
        <w:pStyle w:val="Corpodeltesto3"/>
        <w:spacing w:after="0"/>
        <w:ind w:right="567"/>
        <w:jc w:val="center"/>
        <w:outlineLvl w:val="0"/>
        <w:rPr>
          <w:rFonts w:ascii="Verdana" w:hAnsi="Verdana"/>
          <w:b/>
          <w:sz w:val="21"/>
          <w:szCs w:val="21"/>
        </w:rPr>
      </w:pPr>
    </w:p>
    <w:p w:rsidR="00AD5556" w:rsidRDefault="00AD5556" w:rsidP="00924167">
      <w:pPr>
        <w:pStyle w:val="Corpodeltesto3"/>
        <w:spacing w:after="0"/>
        <w:ind w:right="567"/>
        <w:jc w:val="center"/>
        <w:outlineLvl w:val="0"/>
        <w:rPr>
          <w:rFonts w:ascii="Verdana" w:hAnsi="Verdana"/>
          <w:b/>
          <w:sz w:val="21"/>
          <w:szCs w:val="21"/>
        </w:rPr>
      </w:pPr>
    </w:p>
    <w:p w:rsidR="000445C8" w:rsidRPr="00FD14F3" w:rsidRDefault="000445C8" w:rsidP="00924167">
      <w:pPr>
        <w:pStyle w:val="Corpodeltesto3"/>
        <w:spacing w:after="0"/>
        <w:ind w:right="567"/>
        <w:jc w:val="center"/>
        <w:outlineLvl w:val="0"/>
        <w:rPr>
          <w:rFonts w:ascii="Verdana" w:hAnsi="Verdana"/>
          <w:b/>
          <w:sz w:val="21"/>
          <w:szCs w:val="21"/>
        </w:rPr>
      </w:pPr>
      <w:r w:rsidRPr="00FD14F3">
        <w:rPr>
          <w:rFonts w:ascii="Verdana" w:hAnsi="Verdana"/>
          <w:b/>
          <w:sz w:val="21"/>
          <w:szCs w:val="21"/>
        </w:rPr>
        <w:t>DOCUMENTO ISTRUTTORIO</w:t>
      </w:r>
    </w:p>
    <w:p w:rsidR="000445C8" w:rsidRDefault="000445C8" w:rsidP="000445C8">
      <w:pPr>
        <w:pStyle w:val="Corpodeltesto3"/>
        <w:spacing w:after="0"/>
        <w:ind w:right="567"/>
        <w:jc w:val="center"/>
        <w:rPr>
          <w:rFonts w:ascii="Verdana" w:hAnsi="Verdana"/>
          <w:sz w:val="21"/>
          <w:szCs w:val="21"/>
        </w:rPr>
      </w:pPr>
    </w:p>
    <w:p w:rsidR="000445C8" w:rsidRPr="004F3EEA" w:rsidRDefault="000445C8" w:rsidP="0045683C">
      <w:pPr>
        <w:pStyle w:val="Corpodeltesto3"/>
        <w:spacing w:after="0"/>
        <w:ind w:left="120" w:right="567" w:firstLine="164"/>
        <w:outlineLvl w:val="0"/>
        <w:rPr>
          <w:rFonts w:ascii="Verdana" w:hAnsi="Verdana"/>
          <w:b/>
          <w:sz w:val="21"/>
          <w:szCs w:val="21"/>
        </w:rPr>
      </w:pPr>
      <w:r w:rsidRPr="00FD14F3">
        <w:rPr>
          <w:rFonts w:ascii="Verdana" w:hAnsi="Verdana"/>
          <w:b/>
          <w:sz w:val="21"/>
          <w:szCs w:val="21"/>
        </w:rPr>
        <w:t>Normativa</w:t>
      </w:r>
    </w:p>
    <w:p w:rsidR="00AF522E" w:rsidRDefault="00AF522E" w:rsidP="0045683C">
      <w:pPr>
        <w:pStyle w:val="Corpodeltesto3"/>
        <w:spacing w:after="0"/>
        <w:ind w:left="120" w:right="567" w:firstLine="164"/>
        <w:outlineLvl w:val="0"/>
        <w:rPr>
          <w:rFonts w:ascii="Verdana" w:hAnsi="Verdana"/>
          <w:b/>
          <w:sz w:val="21"/>
          <w:szCs w:val="21"/>
        </w:rPr>
      </w:pPr>
    </w:p>
    <w:p w:rsidR="00AD5556" w:rsidRPr="00634C41" w:rsidRDefault="00AD5556" w:rsidP="00AD5556">
      <w:pPr>
        <w:widowControl w:val="0"/>
        <w:numPr>
          <w:ilvl w:val="0"/>
          <w:numId w:val="1"/>
        </w:numPr>
        <w:tabs>
          <w:tab w:val="center" w:pos="5103"/>
        </w:tabs>
        <w:jc w:val="both"/>
        <w:rPr>
          <w:rFonts w:ascii="Verdana" w:hAnsi="Verdana"/>
        </w:rPr>
      </w:pPr>
      <w:r w:rsidRPr="00634C41">
        <w:rPr>
          <w:rFonts w:ascii="Verdana" w:hAnsi="Verdana"/>
        </w:rPr>
        <w:lastRenderedPageBreak/>
        <w:t>Reg. CE 1303 del 17.12.2013 del Parlamento europeo e del Consiglio recante disposizioni n relazioni ai Fondi Strutturali europei;</w:t>
      </w:r>
    </w:p>
    <w:p w:rsidR="00AD5556" w:rsidRPr="00634C41" w:rsidRDefault="00AD5556" w:rsidP="00AD5556">
      <w:pPr>
        <w:widowControl w:val="0"/>
        <w:numPr>
          <w:ilvl w:val="0"/>
          <w:numId w:val="1"/>
        </w:numPr>
        <w:tabs>
          <w:tab w:val="center" w:pos="5103"/>
        </w:tabs>
        <w:jc w:val="both"/>
        <w:rPr>
          <w:rFonts w:ascii="Verdana" w:hAnsi="Verdana"/>
        </w:rPr>
      </w:pPr>
      <w:r w:rsidRPr="00634C41">
        <w:rPr>
          <w:rFonts w:ascii="Verdana" w:hAnsi="Verdana"/>
        </w:rPr>
        <w:t>Reg. CE 1305 del 17.12.2013 del Parlamento Europeo e del Consiglio per il sostegno allo sviluppo rurale da parte del fondo europeo agricolo per lo sviluppo rurale (FEASR) che abroga il Reg. CE n. 1698/2005 del Consiglio;</w:t>
      </w:r>
    </w:p>
    <w:p w:rsidR="00AD5556" w:rsidRPr="00634C41" w:rsidRDefault="00AD5556" w:rsidP="00AD5556">
      <w:pPr>
        <w:pStyle w:val="titolo40"/>
        <w:numPr>
          <w:ilvl w:val="0"/>
          <w:numId w:val="1"/>
        </w:numPr>
        <w:jc w:val="left"/>
        <w:rPr>
          <w:rFonts w:ascii="Verdana" w:eastAsia="Times New Roman" w:hAnsi="Verdana" w:cs="Times New Roman"/>
          <w:b w:val="0"/>
          <w:bCs w:val="0"/>
          <w:sz w:val="20"/>
          <w:szCs w:val="20"/>
          <w:lang w:eastAsia="it-IT"/>
        </w:rPr>
      </w:pPr>
      <w:r w:rsidRPr="00634C41">
        <w:rPr>
          <w:rFonts w:ascii="Verdana" w:eastAsia="Times New Roman" w:hAnsi="Verdana" w:cs="Times New Roman"/>
          <w:b w:val="0"/>
          <w:bCs w:val="0"/>
          <w:sz w:val="20"/>
          <w:szCs w:val="20"/>
          <w:lang w:eastAsia="it-IT"/>
        </w:rPr>
        <w:t>Regolamento n. CE 335 del 12.04.2013 - recante disposizioni di modifica del Reg. (CE) 1974/2006 applicativo del Reg. (CE) 1698/2005;</w:t>
      </w:r>
    </w:p>
    <w:p w:rsidR="00AD5556" w:rsidRPr="00634C41" w:rsidRDefault="00AD5556" w:rsidP="00AD5556">
      <w:pPr>
        <w:widowControl w:val="0"/>
        <w:numPr>
          <w:ilvl w:val="0"/>
          <w:numId w:val="1"/>
        </w:numPr>
        <w:tabs>
          <w:tab w:val="center" w:pos="5103"/>
        </w:tabs>
        <w:jc w:val="both"/>
        <w:rPr>
          <w:rFonts w:ascii="Verdana" w:hAnsi="Verdana"/>
        </w:rPr>
      </w:pPr>
      <w:r w:rsidRPr="00634C41">
        <w:rPr>
          <w:rFonts w:ascii="Verdana" w:hAnsi="Verdana"/>
        </w:rPr>
        <w:t>Accordo di partenariato 2014-2020 tra la Commissione europea e l'Italia sull'utilizzo dei fondi europei del 29.10.2014</w:t>
      </w:r>
    </w:p>
    <w:p w:rsidR="00AD5556" w:rsidRPr="00634C41" w:rsidRDefault="00AD5556" w:rsidP="00AD5556">
      <w:pPr>
        <w:widowControl w:val="0"/>
        <w:numPr>
          <w:ilvl w:val="0"/>
          <w:numId w:val="1"/>
        </w:numPr>
        <w:tabs>
          <w:tab w:val="center" w:pos="5103"/>
        </w:tabs>
        <w:jc w:val="both"/>
        <w:rPr>
          <w:rFonts w:ascii="Verdana" w:hAnsi="Verdana"/>
        </w:rPr>
      </w:pPr>
      <w:r w:rsidRPr="00634C41">
        <w:rPr>
          <w:rFonts w:ascii="Verdana" w:hAnsi="Verdana"/>
        </w:rPr>
        <w:t>Approvazione in Consiglio n. 108 del 17/07/2014 “Programma di Sviluppo Rurale della Regione Marche 2014-2020 in attuazione del Reg. (UE) n. 1305 del Parlamento Europeo e del Consiglio del 17 dicembre 2013”;</w:t>
      </w:r>
    </w:p>
    <w:p w:rsidR="00AD5556" w:rsidRPr="00634C41" w:rsidRDefault="00AD5556" w:rsidP="00AD5556">
      <w:pPr>
        <w:widowControl w:val="0"/>
        <w:numPr>
          <w:ilvl w:val="0"/>
          <w:numId w:val="1"/>
        </w:numPr>
        <w:tabs>
          <w:tab w:val="center" w:pos="5103"/>
        </w:tabs>
        <w:jc w:val="both"/>
        <w:rPr>
          <w:rFonts w:ascii="Verdana" w:hAnsi="Verdana"/>
        </w:rPr>
      </w:pPr>
      <w:r w:rsidRPr="00634C41">
        <w:rPr>
          <w:rFonts w:ascii="Verdana" w:hAnsi="Verdana"/>
        </w:rPr>
        <w:t>Decisione C(2015) 5345 del 28 luglio 2015 con la quale la Commissione Europea ha approvato il PSR Marche 2014-2020</w:t>
      </w:r>
      <w:r w:rsidR="00634C41" w:rsidRPr="00634C41">
        <w:rPr>
          <w:rFonts w:ascii="Verdana" w:hAnsi="Verdana"/>
        </w:rPr>
        <w:t>;</w:t>
      </w:r>
    </w:p>
    <w:p w:rsidR="00634C41" w:rsidRPr="00634C41" w:rsidRDefault="00634C41" w:rsidP="00AD5556">
      <w:pPr>
        <w:widowControl w:val="0"/>
        <w:numPr>
          <w:ilvl w:val="0"/>
          <w:numId w:val="1"/>
        </w:numPr>
        <w:tabs>
          <w:tab w:val="center" w:pos="5103"/>
        </w:tabs>
        <w:jc w:val="both"/>
        <w:rPr>
          <w:rFonts w:ascii="Verdana" w:hAnsi="Verdana"/>
        </w:rPr>
      </w:pPr>
      <w:r w:rsidRPr="00634C41">
        <w:rPr>
          <w:rFonts w:ascii="Verdana" w:hAnsi="Verdana"/>
        </w:rPr>
        <w:t>DGR 660 del 07.08.2015 di Proposta di deliberazione di competenza dell'Assemblea legislativa regionale concernente: "Approvazione del Programma di Sviluppo Rurale della Regione Marche 2014-2020.</w:t>
      </w:r>
    </w:p>
    <w:p w:rsidR="00083E88" w:rsidRDefault="00083E88" w:rsidP="00083E88">
      <w:pPr>
        <w:pStyle w:val="Corpodeltesto3"/>
        <w:spacing w:after="0"/>
        <w:ind w:left="119" w:right="567" w:firstLine="164"/>
        <w:outlineLvl w:val="0"/>
        <w:rPr>
          <w:rFonts w:ascii="Verdana" w:hAnsi="Verdana"/>
          <w:b/>
          <w:sz w:val="21"/>
          <w:szCs w:val="21"/>
        </w:rPr>
      </w:pPr>
    </w:p>
    <w:p w:rsidR="00704A2C" w:rsidRDefault="00704A2C" w:rsidP="00083E88">
      <w:pPr>
        <w:pStyle w:val="Corpodeltesto3"/>
        <w:spacing w:before="120"/>
        <w:ind w:left="119" w:right="567" w:firstLine="164"/>
        <w:outlineLvl w:val="0"/>
        <w:rPr>
          <w:rFonts w:ascii="Verdana" w:hAnsi="Verdana"/>
          <w:b/>
          <w:sz w:val="21"/>
          <w:szCs w:val="21"/>
        </w:rPr>
      </w:pPr>
      <w:r w:rsidRPr="004F3EEA">
        <w:rPr>
          <w:rFonts w:ascii="Verdana" w:hAnsi="Verdana"/>
          <w:b/>
          <w:sz w:val="21"/>
          <w:szCs w:val="21"/>
        </w:rPr>
        <w:t>Motivazioni</w:t>
      </w:r>
      <w:r w:rsidR="00CA6F43">
        <w:rPr>
          <w:rFonts w:ascii="Verdana" w:hAnsi="Verdana"/>
          <w:b/>
          <w:sz w:val="21"/>
          <w:szCs w:val="21"/>
        </w:rPr>
        <w:t>:</w:t>
      </w:r>
    </w:p>
    <w:p w:rsidR="004A6D11" w:rsidRDefault="00CA6F43" w:rsidP="00D672FD">
      <w:pPr>
        <w:widowControl w:val="0"/>
        <w:tabs>
          <w:tab w:val="center" w:pos="5103"/>
        </w:tabs>
        <w:spacing w:after="80"/>
        <w:ind w:left="284"/>
        <w:jc w:val="both"/>
        <w:rPr>
          <w:rFonts w:ascii="Verdana" w:hAnsi="Verdana"/>
          <w:sz w:val="21"/>
          <w:szCs w:val="21"/>
        </w:rPr>
      </w:pPr>
      <w:r w:rsidRPr="00CA6F43">
        <w:rPr>
          <w:rFonts w:ascii="Verdana" w:hAnsi="Verdana"/>
          <w:sz w:val="21"/>
          <w:szCs w:val="21"/>
        </w:rPr>
        <w:t xml:space="preserve">Con Decisione </w:t>
      </w:r>
      <w:r w:rsidRPr="00AD5556">
        <w:rPr>
          <w:rFonts w:ascii="Verdana" w:hAnsi="Verdana"/>
          <w:sz w:val="21"/>
          <w:szCs w:val="21"/>
        </w:rPr>
        <w:t>C(2015) 5345 del 28 luglio 2015 la Commissione Europea ha approvato il P</w:t>
      </w:r>
      <w:r w:rsidR="007F0616">
        <w:rPr>
          <w:rFonts w:ascii="Verdana" w:hAnsi="Verdana"/>
          <w:sz w:val="21"/>
          <w:szCs w:val="21"/>
        </w:rPr>
        <w:t xml:space="preserve">rogramma di </w:t>
      </w:r>
      <w:r w:rsidRPr="00AD5556">
        <w:rPr>
          <w:rFonts w:ascii="Verdana" w:hAnsi="Verdana"/>
          <w:sz w:val="21"/>
          <w:szCs w:val="21"/>
        </w:rPr>
        <w:t>S</w:t>
      </w:r>
      <w:r w:rsidR="007F0616">
        <w:rPr>
          <w:rFonts w:ascii="Verdana" w:hAnsi="Verdana"/>
          <w:sz w:val="21"/>
          <w:szCs w:val="21"/>
        </w:rPr>
        <w:t xml:space="preserve">viluppo </w:t>
      </w:r>
      <w:r w:rsidRPr="00AD5556">
        <w:rPr>
          <w:rFonts w:ascii="Verdana" w:hAnsi="Verdana"/>
          <w:sz w:val="21"/>
          <w:szCs w:val="21"/>
        </w:rPr>
        <w:t>R</w:t>
      </w:r>
      <w:r w:rsidR="007F0616">
        <w:rPr>
          <w:rFonts w:ascii="Verdana" w:hAnsi="Verdana"/>
          <w:sz w:val="21"/>
          <w:szCs w:val="21"/>
        </w:rPr>
        <w:t>urale</w:t>
      </w:r>
      <w:r w:rsidRPr="00AD5556">
        <w:rPr>
          <w:rFonts w:ascii="Verdana" w:hAnsi="Verdana"/>
          <w:sz w:val="21"/>
          <w:szCs w:val="21"/>
        </w:rPr>
        <w:t xml:space="preserve"> Marche 2014-2020</w:t>
      </w:r>
      <w:r>
        <w:rPr>
          <w:rFonts w:ascii="Verdana" w:hAnsi="Verdana"/>
          <w:sz w:val="21"/>
          <w:szCs w:val="21"/>
        </w:rPr>
        <w:t xml:space="preserve">. </w:t>
      </w:r>
    </w:p>
    <w:p w:rsidR="00CA6F43" w:rsidRDefault="00CA6F43" w:rsidP="00D672FD">
      <w:pPr>
        <w:widowControl w:val="0"/>
        <w:tabs>
          <w:tab w:val="center" w:pos="5103"/>
        </w:tabs>
        <w:spacing w:after="80"/>
        <w:ind w:left="284"/>
        <w:jc w:val="both"/>
        <w:rPr>
          <w:rFonts w:ascii="Verdana" w:hAnsi="Verdana"/>
          <w:sz w:val="21"/>
          <w:szCs w:val="21"/>
        </w:rPr>
      </w:pPr>
      <w:r>
        <w:rPr>
          <w:rFonts w:ascii="Verdana" w:hAnsi="Verdana"/>
          <w:sz w:val="21"/>
          <w:szCs w:val="21"/>
        </w:rPr>
        <w:t xml:space="preserve">Il documento di programmazione redatto in base alle disposizioni dei Regg. UE 1303/2013 e 1305/2013 contiene, tra </w:t>
      </w:r>
      <w:r w:rsidR="004A6D11">
        <w:rPr>
          <w:rFonts w:ascii="Verdana" w:hAnsi="Verdana"/>
          <w:sz w:val="21"/>
          <w:szCs w:val="21"/>
        </w:rPr>
        <w:t>i numerosi settori d’intervento</w:t>
      </w:r>
      <w:r>
        <w:rPr>
          <w:rFonts w:ascii="Verdana" w:hAnsi="Verdana"/>
          <w:sz w:val="21"/>
          <w:szCs w:val="21"/>
        </w:rPr>
        <w:t>, indicazioni riguardanti lo Svilup</w:t>
      </w:r>
      <w:r w:rsidR="004A6D11">
        <w:rPr>
          <w:rFonts w:ascii="Verdana" w:hAnsi="Verdana"/>
          <w:sz w:val="21"/>
          <w:szCs w:val="21"/>
        </w:rPr>
        <w:t>po Locale di tipo Partecipativo, denominato sviluppo locale LEADER.</w:t>
      </w:r>
    </w:p>
    <w:p w:rsidR="004A6D11" w:rsidRDefault="004A6D11" w:rsidP="00D672FD">
      <w:pPr>
        <w:widowControl w:val="0"/>
        <w:tabs>
          <w:tab w:val="center" w:pos="5103"/>
        </w:tabs>
        <w:spacing w:after="80"/>
        <w:ind w:left="284"/>
        <w:jc w:val="both"/>
        <w:rPr>
          <w:rFonts w:ascii="Verdana" w:hAnsi="Verdana"/>
          <w:sz w:val="21"/>
          <w:szCs w:val="21"/>
        </w:rPr>
      </w:pPr>
      <w:r>
        <w:rPr>
          <w:rFonts w:ascii="Verdana" w:hAnsi="Verdana"/>
          <w:sz w:val="21"/>
          <w:szCs w:val="21"/>
        </w:rPr>
        <w:t xml:space="preserve">L’art. 35 del Reg. 1303/2013 </w:t>
      </w:r>
      <w:r w:rsidR="007F0616">
        <w:rPr>
          <w:rFonts w:ascii="Verdana" w:hAnsi="Verdana"/>
          <w:sz w:val="21"/>
          <w:szCs w:val="21"/>
        </w:rPr>
        <w:t xml:space="preserve">prevede che per tale tipologia di sviluppo possano essere considerati </w:t>
      </w:r>
      <w:r>
        <w:rPr>
          <w:rFonts w:ascii="Verdana" w:hAnsi="Verdana"/>
          <w:sz w:val="21"/>
          <w:szCs w:val="21"/>
        </w:rPr>
        <w:t>anche i costi del sostegno preparatorio “</w:t>
      </w:r>
      <w:r w:rsidRPr="004A6D11">
        <w:rPr>
          <w:rFonts w:ascii="Verdana" w:hAnsi="Verdana"/>
          <w:i/>
          <w:sz w:val="21"/>
          <w:szCs w:val="21"/>
        </w:rPr>
        <w:t>consistente in sviluppo delle capacità, formazione e creazione di reti, nell’ottica di elaborare e attuare una strategia di sviluppo locale di tipo partecipativo</w:t>
      </w:r>
      <w:r>
        <w:rPr>
          <w:rFonts w:ascii="Verdana" w:hAnsi="Verdana"/>
          <w:sz w:val="21"/>
          <w:szCs w:val="21"/>
        </w:rPr>
        <w:t>”</w:t>
      </w:r>
      <w:r w:rsidR="00000D4A">
        <w:rPr>
          <w:rFonts w:ascii="Verdana" w:hAnsi="Verdana"/>
          <w:sz w:val="21"/>
          <w:szCs w:val="21"/>
        </w:rPr>
        <w:t xml:space="preserve"> e prevede che “</w:t>
      </w:r>
      <w:r w:rsidR="00000D4A" w:rsidRPr="00000D4A">
        <w:rPr>
          <w:rFonts w:ascii="Verdana" w:hAnsi="Verdana"/>
          <w:i/>
          <w:sz w:val="21"/>
          <w:szCs w:val="21"/>
        </w:rPr>
        <w:t>tale sostegno è ammissibile a prescindere dalla eventualità che il comitato di selezione….scelga o meno di finanziare la strategia di sviluppo locale</w:t>
      </w:r>
      <w:r w:rsidR="00000D4A">
        <w:rPr>
          <w:rFonts w:ascii="Verdana" w:hAnsi="Verdana"/>
          <w:sz w:val="21"/>
          <w:szCs w:val="21"/>
        </w:rPr>
        <w:t>”.</w:t>
      </w:r>
    </w:p>
    <w:p w:rsidR="00000D4A" w:rsidRDefault="00000D4A" w:rsidP="00D672FD">
      <w:pPr>
        <w:widowControl w:val="0"/>
        <w:tabs>
          <w:tab w:val="center" w:pos="5103"/>
        </w:tabs>
        <w:spacing w:after="80"/>
        <w:ind w:left="284"/>
        <w:jc w:val="both"/>
        <w:rPr>
          <w:rFonts w:ascii="Verdana" w:hAnsi="Verdana"/>
          <w:sz w:val="21"/>
          <w:szCs w:val="21"/>
        </w:rPr>
      </w:pPr>
      <w:r>
        <w:rPr>
          <w:rFonts w:ascii="Verdana" w:hAnsi="Verdana"/>
          <w:sz w:val="21"/>
          <w:szCs w:val="21"/>
        </w:rPr>
        <w:t>I</w:t>
      </w:r>
      <w:r w:rsidR="007F0616">
        <w:rPr>
          <w:rFonts w:ascii="Verdana" w:hAnsi="Verdana"/>
          <w:sz w:val="21"/>
          <w:szCs w:val="21"/>
        </w:rPr>
        <w:t>n conseguenza di quanto sopra i</w:t>
      </w:r>
      <w:r>
        <w:rPr>
          <w:rFonts w:ascii="Verdana" w:hAnsi="Verdana"/>
          <w:sz w:val="21"/>
          <w:szCs w:val="21"/>
        </w:rPr>
        <w:t xml:space="preserve">l PSR Marche 2014-2020 </w:t>
      </w:r>
      <w:r w:rsidR="007F0616">
        <w:rPr>
          <w:rFonts w:ascii="Verdana" w:hAnsi="Verdana"/>
          <w:sz w:val="21"/>
          <w:szCs w:val="21"/>
        </w:rPr>
        <w:t xml:space="preserve">ha </w:t>
      </w:r>
      <w:r>
        <w:rPr>
          <w:rFonts w:ascii="Verdana" w:hAnsi="Verdana"/>
          <w:sz w:val="21"/>
          <w:szCs w:val="21"/>
        </w:rPr>
        <w:t>prev</w:t>
      </w:r>
      <w:r w:rsidR="007F0616">
        <w:rPr>
          <w:rFonts w:ascii="Verdana" w:hAnsi="Verdana"/>
          <w:sz w:val="21"/>
          <w:szCs w:val="21"/>
        </w:rPr>
        <w:t>isto</w:t>
      </w:r>
      <w:r>
        <w:rPr>
          <w:rFonts w:ascii="Verdana" w:hAnsi="Verdana"/>
          <w:sz w:val="21"/>
          <w:szCs w:val="21"/>
        </w:rPr>
        <w:t>, nell’ambito della misura 19 “</w:t>
      </w:r>
      <w:r w:rsidRPr="00000D4A">
        <w:rPr>
          <w:rFonts w:ascii="Verdana" w:hAnsi="Verdana"/>
          <w:sz w:val="21"/>
          <w:szCs w:val="21"/>
        </w:rPr>
        <w:t>Sostegno allo sviluppo locale LEADER</w:t>
      </w:r>
      <w:r>
        <w:rPr>
          <w:rFonts w:ascii="Verdana" w:hAnsi="Verdana"/>
          <w:sz w:val="21"/>
          <w:szCs w:val="21"/>
        </w:rPr>
        <w:t>”, la sottomisura 19.1 “Sostegno preparatorio” cui riserva una dotazione finanziaria di 0,30 milioni di euro.</w:t>
      </w:r>
    </w:p>
    <w:p w:rsidR="003006A3" w:rsidRDefault="007F0616" w:rsidP="00D672FD">
      <w:pPr>
        <w:widowControl w:val="0"/>
        <w:tabs>
          <w:tab w:val="center" w:pos="5103"/>
        </w:tabs>
        <w:spacing w:after="80"/>
        <w:ind w:left="284"/>
        <w:jc w:val="both"/>
        <w:rPr>
          <w:rFonts w:ascii="Verdana" w:hAnsi="Verdana"/>
          <w:sz w:val="21"/>
          <w:szCs w:val="21"/>
        </w:rPr>
      </w:pPr>
      <w:r>
        <w:rPr>
          <w:rFonts w:ascii="Verdana" w:hAnsi="Verdana"/>
          <w:sz w:val="21"/>
          <w:szCs w:val="21"/>
        </w:rPr>
        <w:t>Come sopra anticipato, l</w:t>
      </w:r>
      <w:r w:rsidR="003006A3">
        <w:rPr>
          <w:rFonts w:ascii="Verdana" w:hAnsi="Verdana"/>
          <w:sz w:val="21"/>
          <w:szCs w:val="21"/>
        </w:rPr>
        <w:t xml:space="preserve">a sottomisura ha la finalità di </w:t>
      </w:r>
      <w:r w:rsidR="003006A3" w:rsidRPr="003006A3">
        <w:rPr>
          <w:rFonts w:ascii="Verdana" w:hAnsi="Verdana"/>
          <w:sz w:val="21"/>
          <w:szCs w:val="21"/>
        </w:rPr>
        <w:t>soste</w:t>
      </w:r>
      <w:r w:rsidR="003006A3">
        <w:rPr>
          <w:rFonts w:ascii="Verdana" w:hAnsi="Verdana"/>
          <w:sz w:val="21"/>
          <w:szCs w:val="21"/>
        </w:rPr>
        <w:t>nere</w:t>
      </w:r>
      <w:r w:rsidR="003006A3" w:rsidRPr="003006A3">
        <w:rPr>
          <w:rFonts w:ascii="Verdana" w:hAnsi="Verdana"/>
          <w:sz w:val="21"/>
          <w:szCs w:val="21"/>
        </w:rPr>
        <w:t xml:space="preserve"> attività strettamente correlate alla costituzione dei partenariati ed alla definizione della strategia di sviluppo locale, anche in funzione della possibilità di prefigurare fabbisogni territoriali specifici per sub aree ricomprese nell’area Leader oggetto della programmazione generale.</w:t>
      </w:r>
    </w:p>
    <w:p w:rsidR="003006A3" w:rsidRDefault="003006A3" w:rsidP="00D672FD">
      <w:pPr>
        <w:widowControl w:val="0"/>
        <w:tabs>
          <w:tab w:val="center" w:pos="5103"/>
        </w:tabs>
        <w:spacing w:after="80"/>
        <w:ind w:left="284"/>
        <w:jc w:val="both"/>
        <w:rPr>
          <w:rFonts w:ascii="Verdana" w:hAnsi="Verdana"/>
          <w:sz w:val="21"/>
          <w:szCs w:val="21"/>
        </w:rPr>
      </w:pPr>
      <w:r>
        <w:rPr>
          <w:rFonts w:ascii="Verdana" w:hAnsi="Verdana"/>
          <w:sz w:val="21"/>
          <w:szCs w:val="21"/>
        </w:rPr>
        <w:t>La</w:t>
      </w:r>
      <w:r w:rsidR="007F0616">
        <w:rPr>
          <w:rFonts w:ascii="Verdana" w:hAnsi="Verdana"/>
          <w:sz w:val="21"/>
          <w:szCs w:val="21"/>
        </w:rPr>
        <w:t xml:space="preserve"> scheda della sottomisura 19.1</w:t>
      </w:r>
      <w:r>
        <w:rPr>
          <w:rFonts w:ascii="Verdana" w:hAnsi="Verdana"/>
          <w:sz w:val="21"/>
          <w:szCs w:val="21"/>
        </w:rPr>
        <w:t xml:space="preserve"> individua sinteticamente sia la tipologia dei beneficiari che le spese ammissibili </w:t>
      </w:r>
      <w:r w:rsidR="007F0616">
        <w:rPr>
          <w:rFonts w:ascii="Verdana" w:hAnsi="Verdana"/>
          <w:sz w:val="21"/>
          <w:szCs w:val="21"/>
        </w:rPr>
        <w:t xml:space="preserve">a contributo </w:t>
      </w:r>
      <w:r>
        <w:rPr>
          <w:rFonts w:ascii="Verdana" w:hAnsi="Verdana"/>
          <w:sz w:val="21"/>
          <w:szCs w:val="21"/>
        </w:rPr>
        <w:t>e le condizioni di ammissibilità.</w:t>
      </w:r>
    </w:p>
    <w:p w:rsidR="003006A3" w:rsidRDefault="003006A3" w:rsidP="00D672FD">
      <w:pPr>
        <w:widowControl w:val="0"/>
        <w:tabs>
          <w:tab w:val="center" w:pos="5103"/>
        </w:tabs>
        <w:spacing w:after="80"/>
        <w:ind w:left="284"/>
        <w:jc w:val="both"/>
        <w:rPr>
          <w:rFonts w:ascii="Verdana" w:hAnsi="Verdana"/>
          <w:sz w:val="21"/>
          <w:szCs w:val="21"/>
        </w:rPr>
      </w:pPr>
      <w:r>
        <w:rPr>
          <w:rFonts w:ascii="Verdana" w:hAnsi="Verdana"/>
          <w:sz w:val="21"/>
          <w:szCs w:val="21"/>
        </w:rPr>
        <w:t xml:space="preserve">In funzione delle indicazioni contenute nella citata scheda è stato strutturato lo Schema di </w:t>
      </w:r>
      <w:r w:rsidR="00D672FD">
        <w:rPr>
          <w:rFonts w:ascii="Verdana" w:hAnsi="Verdana"/>
          <w:sz w:val="21"/>
          <w:szCs w:val="21"/>
        </w:rPr>
        <w:t>“</w:t>
      </w:r>
      <w:r>
        <w:rPr>
          <w:rFonts w:ascii="Verdana" w:hAnsi="Verdana"/>
          <w:sz w:val="21"/>
          <w:szCs w:val="21"/>
        </w:rPr>
        <w:t>bando tipo</w:t>
      </w:r>
      <w:r w:rsidR="00D672FD">
        <w:rPr>
          <w:rFonts w:ascii="Verdana" w:hAnsi="Verdana"/>
          <w:sz w:val="21"/>
          <w:szCs w:val="21"/>
        </w:rPr>
        <w:t>”</w:t>
      </w:r>
      <w:r>
        <w:rPr>
          <w:rFonts w:ascii="Verdana" w:hAnsi="Verdana"/>
          <w:sz w:val="21"/>
          <w:szCs w:val="21"/>
        </w:rPr>
        <w:t xml:space="preserve"> da sottoporre all’</w:t>
      </w:r>
      <w:r w:rsidR="00D74C2D">
        <w:rPr>
          <w:rFonts w:ascii="Verdana" w:hAnsi="Verdana"/>
          <w:sz w:val="21"/>
          <w:szCs w:val="21"/>
        </w:rPr>
        <w:t>approvazione</w:t>
      </w:r>
      <w:r>
        <w:rPr>
          <w:rFonts w:ascii="Verdana" w:hAnsi="Verdana"/>
          <w:sz w:val="21"/>
          <w:szCs w:val="21"/>
        </w:rPr>
        <w:t xml:space="preserve"> della Giunta regionale, ed in relazione al quale sarà poi emanato il bando di accesso agli aiuti previsti a cura dell’Autorità di gestione del PSR.</w:t>
      </w:r>
    </w:p>
    <w:p w:rsidR="007F0616" w:rsidRDefault="007F0616" w:rsidP="00D672FD">
      <w:pPr>
        <w:widowControl w:val="0"/>
        <w:tabs>
          <w:tab w:val="center" w:pos="5103"/>
        </w:tabs>
        <w:spacing w:after="80"/>
        <w:ind w:left="284"/>
        <w:jc w:val="both"/>
        <w:rPr>
          <w:rFonts w:ascii="Verdana" w:hAnsi="Verdana"/>
          <w:sz w:val="21"/>
          <w:szCs w:val="21"/>
        </w:rPr>
      </w:pPr>
      <w:r>
        <w:rPr>
          <w:rFonts w:ascii="Verdana" w:hAnsi="Verdana"/>
          <w:sz w:val="21"/>
          <w:szCs w:val="21"/>
        </w:rPr>
        <w:t>Il “bando tipo” contiene informazioni sulle finalità per le quali sarà concesso l’aiuto, sui requisiti di accesso sia in riferimento ai soggetti che potranno presentare la domanda di aiuto che al progetto stesso</w:t>
      </w:r>
      <w:r w:rsidR="00995888">
        <w:rPr>
          <w:rFonts w:ascii="Verdana" w:hAnsi="Verdana"/>
          <w:sz w:val="21"/>
          <w:szCs w:val="21"/>
        </w:rPr>
        <w:t>.</w:t>
      </w:r>
      <w:r>
        <w:rPr>
          <w:rFonts w:ascii="Verdana" w:hAnsi="Verdana"/>
          <w:sz w:val="21"/>
          <w:szCs w:val="21"/>
        </w:rPr>
        <w:t xml:space="preserve"> </w:t>
      </w:r>
    </w:p>
    <w:p w:rsidR="00271E41" w:rsidRDefault="00271E41" w:rsidP="00D672FD">
      <w:pPr>
        <w:widowControl w:val="0"/>
        <w:tabs>
          <w:tab w:val="center" w:pos="5103"/>
        </w:tabs>
        <w:spacing w:after="80"/>
        <w:ind w:left="284"/>
        <w:jc w:val="both"/>
        <w:rPr>
          <w:rFonts w:ascii="Verdana" w:hAnsi="Verdana"/>
          <w:sz w:val="21"/>
          <w:szCs w:val="21"/>
        </w:rPr>
      </w:pPr>
      <w:r>
        <w:rPr>
          <w:rFonts w:ascii="Verdana" w:hAnsi="Verdana"/>
          <w:sz w:val="21"/>
          <w:szCs w:val="21"/>
        </w:rPr>
        <w:t xml:space="preserve">L’approvazione dello schema di “bando tipo” rappresenta un elemento di indirizzo </w:t>
      </w:r>
      <w:r w:rsidR="007F0616">
        <w:rPr>
          <w:rFonts w:ascii="Verdana" w:hAnsi="Verdana"/>
          <w:sz w:val="21"/>
          <w:szCs w:val="21"/>
        </w:rPr>
        <w:t xml:space="preserve">sulle modalità di attuazione </w:t>
      </w:r>
      <w:r>
        <w:rPr>
          <w:rFonts w:ascii="Verdana" w:hAnsi="Verdana"/>
          <w:sz w:val="21"/>
          <w:szCs w:val="21"/>
        </w:rPr>
        <w:t xml:space="preserve">e </w:t>
      </w:r>
      <w:r w:rsidR="00995888">
        <w:rPr>
          <w:rFonts w:ascii="Verdana" w:hAnsi="Verdana"/>
          <w:sz w:val="21"/>
          <w:szCs w:val="21"/>
        </w:rPr>
        <w:t xml:space="preserve">di </w:t>
      </w:r>
      <w:r>
        <w:rPr>
          <w:rFonts w:ascii="Verdana" w:hAnsi="Verdana"/>
          <w:sz w:val="21"/>
          <w:szCs w:val="21"/>
        </w:rPr>
        <w:t xml:space="preserve">omogeneità per tutti gli atti conseguenti che saranno assunti dalle Strutture regionali preposte. </w:t>
      </w:r>
    </w:p>
    <w:p w:rsidR="003006A3" w:rsidRDefault="003006A3" w:rsidP="00D672FD">
      <w:pPr>
        <w:widowControl w:val="0"/>
        <w:tabs>
          <w:tab w:val="center" w:pos="5103"/>
        </w:tabs>
        <w:spacing w:after="80"/>
        <w:ind w:left="284"/>
        <w:jc w:val="both"/>
        <w:rPr>
          <w:rFonts w:ascii="Verdana" w:hAnsi="Verdana"/>
          <w:sz w:val="21"/>
          <w:szCs w:val="21"/>
        </w:rPr>
      </w:pPr>
      <w:r>
        <w:rPr>
          <w:rFonts w:ascii="Verdana" w:hAnsi="Verdana"/>
          <w:sz w:val="21"/>
          <w:szCs w:val="21"/>
        </w:rPr>
        <w:t xml:space="preserve">L’emanazione del bando è subordinata all’approvazione </w:t>
      </w:r>
      <w:r w:rsidR="00541229">
        <w:rPr>
          <w:rFonts w:ascii="Verdana" w:hAnsi="Verdana"/>
          <w:sz w:val="21"/>
          <w:szCs w:val="21"/>
        </w:rPr>
        <w:t xml:space="preserve">da parte </w:t>
      </w:r>
      <w:r>
        <w:rPr>
          <w:rFonts w:ascii="Verdana" w:hAnsi="Verdana"/>
          <w:sz w:val="21"/>
          <w:szCs w:val="21"/>
        </w:rPr>
        <w:t xml:space="preserve">dell’Assemblea consiliare delle </w:t>
      </w:r>
      <w:r>
        <w:rPr>
          <w:rFonts w:ascii="Verdana" w:hAnsi="Verdana"/>
          <w:sz w:val="21"/>
          <w:szCs w:val="21"/>
        </w:rPr>
        <w:lastRenderedPageBreak/>
        <w:t xml:space="preserve">Marche del testo sul quale è stata </w:t>
      </w:r>
      <w:r w:rsidR="00541229">
        <w:rPr>
          <w:rFonts w:ascii="Verdana" w:hAnsi="Verdana"/>
          <w:sz w:val="21"/>
          <w:szCs w:val="21"/>
        </w:rPr>
        <w:t xml:space="preserve">espressa la decisione di approvazione da parte degli uffici della Commissione Europea ed all’approvazione </w:t>
      </w:r>
      <w:r w:rsidR="00271E41">
        <w:rPr>
          <w:rFonts w:ascii="Verdana" w:hAnsi="Verdana"/>
          <w:sz w:val="21"/>
          <w:szCs w:val="21"/>
        </w:rPr>
        <w:t xml:space="preserve">da parte del Comitato di Sorveglianza </w:t>
      </w:r>
      <w:r w:rsidR="00541229">
        <w:rPr>
          <w:rFonts w:ascii="Verdana" w:hAnsi="Verdana"/>
          <w:sz w:val="21"/>
          <w:szCs w:val="21"/>
        </w:rPr>
        <w:t xml:space="preserve">dei </w:t>
      </w:r>
      <w:r w:rsidR="00995888">
        <w:rPr>
          <w:rFonts w:ascii="Verdana" w:hAnsi="Verdana"/>
          <w:sz w:val="21"/>
          <w:szCs w:val="21"/>
        </w:rPr>
        <w:t>pesi del</w:t>
      </w:r>
      <w:r w:rsidR="00541229">
        <w:rPr>
          <w:rFonts w:ascii="Verdana" w:hAnsi="Verdana"/>
          <w:sz w:val="21"/>
          <w:szCs w:val="21"/>
        </w:rPr>
        <w:t xml:space="preserve"> criteri</w:t>
      </w:r>
      <w:r w:rsidR="00995888">
        <w:rPr>
          <w:rFonts w:ascii="Verdana" w:hAnsi="Verdana"/>
          <w:sz w:val="21"/>
          <w:szCs w:val="21"/>
        </w:rPr>
        <w:t xml:space="preserve">o di selezione già </w:t>
      </w:r>
      <w:r w:rsidR="00541229">
        <w:rPr>
          <w:rFonts w:ascii="Verdana" w:hAnsi="Verdana"/>
          <w:sz w:val="21"/>
          <w:szCs w:val="21"/>
        </w:rPr>
        <w:t>presente nella scheda di misura PSR</w:t>
      </w:r>
      <w:r w:rsidR="00271E41">
        <w:rPr>
          <w:rFonts w:ascii="Verdana" w:hAnsi="Verdana"/>
          <w:sz w:val="21"/>
          <w:szCs w:val="21"/>
        </w:rPr>
        <w:t xml:space="preserve"> approvata</w:t>
      </w:r>
      <w:r w:rsidR="00541229">
        <w:rPr>
          <w:rFonts w:ascii="Verdana" w:hAnsi="Verdana"/>
          <w:sz w:val="21"/>
          <w:szCs w:val="21"/>
        </w:rPr>
        <w:t>.</w:t>
      </w:r>
    </w:p>
    <w:p w:rsidR="006F2003" w:rsidRDefault="00271E41" w:rsidP="00D672FD">
      <w:pPr>
        <w:widowControl w:val="0"/>
        <w:tabs>
          <w:tab w:val="center" w:pos="5103"/>
        </w:tabs>
        <w:spacing w:after="80"/>
        <w:ind w:left="284"/>
        <w:jc w:val="both"/>
        <w:rPr>
          <w:rFonts w:ascii="Verdana" w:hAnsi="Verdana"/>
          <w:sz w:val="21"/>
          <w:szCs w:val="21"/>
        </w:rPr>
      </w:pPr>
      <w:r>
        <w:rPr>
          <w:rFonts w:ascii="Verdana" w:hAnsi="Verdana"/>
          <w:sz w:val="21"/>
          <w:szCs w:val="21"/>
        </w:rPr>
        <w:t>La decisione di pubblicazione del bando, in anticipo rispetto a</w:t>
      </w:r>
      <w:r w:rsidR="00995888">
        <w:rPr>
          <w:rFonts w:ascii="Verdana" w:hAnsi="Verdana"/>
          <w:sz w:val="21"/>
          <w:szCs w:val="21"/>
        </w:rPr>
        <w:t>lle suddette approvazioni</w:t>
      </w:r>
      <w:r>
        <w:rPr>
          <w:rFonts w:ascii="Verdana" w:hAnsi="Verdana"/>
          <w:sz w:val="21"/>
          <w:szCs w:val="21"/>
        </w:rPr>
        <w:t xml:space="preserve">, è </w:t>
      </w:r>
      <w:r w:rsidR="00D672FD">
        <w:rPr>
          <w:rFonts w:ascii="Verdana" w:hAnsi="Verdana"/>
          <w:sz w:val="21"/>
          <w:szCs w:val="21"/>
        </w:rPr>
        <w:t>motivata</w:t>
      </w:r>
      <w:r>
        <w:rPr>
          <w:rFonts w:ascii="Verdana" w:hAnsi="Verdana"/>
          <w:sz w:val="21"/>
          <w:szCs w:val="21"/>
        </w:rPr>
        <w:t xml:space="preserve"> dalla necessità </w:t>
      </w:r>
      <w:r w:rsidR="00995888">
        <w:rPr>
          <w:rFonts w:ascii="Verdana" w:hAnsi="Verdana"/>
          <w:sz w:val="21"/>
          <w:szCs w:val="21"/>
        </w:rPr>
        <w:t xml:space="preserve">di procedere velocemente alle fasi di </w:t>
      </w:r>
      <w:r>
        <w:rPr>
          <w:rFonts w:ascii="Verdana" w:hAnsi="Verdana"/>
          <w:sz w:val="21"/>
          <w:szCs w:val="21"/>
        </w:rPr>
        <w:t xml:space="preserve">selezione dei GAL per non interrompere l’azione svolta dai Gruppi di Azione Locale nell’area </w:t>
      </w:r>
      <w:r w:rsidR="00995888">
        <w:rPr>
          <w:rFonts w:ascii="Verdana" w:hAnsi="Verdana"/>
          <w:sz w:val="21"/>
          <w:szCs w:val="21"/>
        </w:rPr>
        <w:t xml:space="preserve">di attuazione di LEADER ed il corrispondente afflusso di risorse a progetti ed interventi </w:t>
      </w:r>
      <w:r w:rsidR="006F2003">
        <w:rPr>
          <w:rFonts w:ascii="Verdana" w:hAnsi="Verdana"/>
          <w:sz w:val="21"/>
          <w:szCs w:val="21"/>
        </w:rPr>
        <w:t xml:space="preserve">del mondo imprenditoriale e degli enti locali marchigiani </w:t>
      </w:r>
      <w:r w:rsidR="00995888">
        <w:rPr>
          <w:rFonts w:ascii="Verdana" w:hAnsi="Verdana"/>
          <w:sz w:val="21"/>
          <w:szCs w:val="21"/>
        </w:rPr>
        <w:t>che possono essere attuati soltanto tramite l’</w:t>
      </w:r>
      <w:r w:rsidR="006F2003">
        <w:rPr>
          <w:rFonts w:ascii="Verdana" w:hAnsi="Verdana"/>
          <w:sz w:val="21"/>
          <w:szCs w:val="21"/>
        </w:rPr>
        <w:t>azione dei GAL.</w:t>
      </w:r>
    </w:p>
    <w:p w:rsidR="005C4637" w:rsidRPr="00AC2BCD" w:rsidRDefault="005C4637" w:rsidP="00D672FD">
      <w:pPr>
        <w:widowControl w:val="0"/>
        <w:tabs>
          <w:tab w:val="center" w:pos="5103"/>
        </w:tabs>
        <w:spacing w:after="80"/>
        <w:ind w:left="284"/>
        <w:jc w:val="both"/>
        <w:rPr>
          <w:rFonts w:ascii="Verdana" w:hAnsi="Verdana"/>
          <w:sz w:val="21"/>
          <w:szCs w:val="21"/>
        </w:rPr>
      </w:pPr>
      <w:r w:rsidRPr="00AC2BCD">
        <w:rPr>
          <w:rFonts w:ascii="Verdana" w:hAnsi="Verdana"/>
          <w:sz w:val="21"/>
          <w:szCs w:val="21"/>
        </w:rPr>
        <w:t xml:space="preserve">La quota di cofinanziamento regionale relativa alla somma di € 300.000,00 </w:t>
      </w:r>
      <w:r w:rsidR="00A13293" w:rsidRPr="00AC2BCD">
        <w:rPr>
          <w:rFonts w:ascii="Verdana" w:hAnsi="Verdana"/>
          <w:sz w:val="21"/>
          <w:szCs w:val="21"/>
        </w:rPr>
        <w:t xml:space="preserve">di cui alla sottomisura 19.1 “Sostegno preparatorio” </w:t>
      </w:r>
      <w:r w:rsidRPr="00AC2BCD">
        <w:rPr>
          <w:rFonts w:ascii="Verdana" w:hAnsi="Verdana"/>
          <w:sz w:val="21"/>
          <w:szCs w:val="21"/>
        </w:rPr>
        <w:t>è di € 51.192,00 – pari al 17,</w:t>
      </w:r>
      <w:r w:rsidR="00A13293" w:rsidRPr="00AC2BCD">
        <w:rPr>
          <w:rFonts w:ascii="Verdana" w:hAnsi="Verdana"/>
          <w:sz w:val="21"/>
          <w:szCs w:val="21"/>
        </w:rPr>
        <w:t>0</w:t>
      </w:r>
      <w:r w:rsidRPr="00AC2BCD">
        <w:rPr>
          <w:rFonts w:ascii="Verdana" w:hAnsi="Verdana"/>
          <w:sz w:val="21"/>
          <w:szCs w:val="21"/>
        </w:rPr>
        <w:t>64% dell’importo.</w:t>
      </w:r>
    </w:p>
    <w:p w:rsidR="00634C41" w:rsidRPr="00AC2BCD" w:rsidRDefault="005C4637" w:rsidP="00D672FD">
      <w:pPr>
        <w:widowControl w:val="0"/>
        <w:tabs>
          <w:tab w:val="center" w:pos="5103"/>
        </w:tabs>
        <w:spacing w:after="80"/>
        <w:ind w:left="284"/>
        <w:jc w:val="both"/>
        <w:rPr>
          <w:rFonts w:ascii="Verdana" w:hAnsi="Verdana"/>
          <w:sz w:val="21"/>
          <w:szCs w:val="21"/>
        </w:rPr>
      </w:pPr>
      <w:r w:rsidRPr="00AC2BCD">
        <w:rPr>
          <w:rFonts w:ascii="Verdana" w:hAnsi="Verdana"/>
          <w:sz w:val="21"/>
          <w:szCs w:val="21"/>
        </w:rPr>
        <w:t xml:space="preserve">La dotazione della sottomisura 19.1 è stata individuata nell’ambito del Piano finanziario del PSR Marche 2014-2020 approvato dalla Commissione Europea ed inviato al Consiglio regionale in allegato alla DGR 660 del </w:t>
      </w:r>
      <w:r w:rsidR="00634C41" w:rsidRPr="00AC2BCD">
        <w:rPr>
          <w:rFonts w:ascii="Verdana" w:hAnsi="Verdana"/>
          <w:sz w:val="21"/>
          <w:szCs w:val="21"/>
        </w:rPr>
        <w:t xml:space="preserve">07.08.2015. </w:t>
      </w:r>
    </w:p>
    <w:p w:rsidR="005C4637" w:rsidRPr="00AC2BCD" w:rsidRDefault="00A13293" w:rsidP="00D672FD">
      <w:pPr>
        <w:widowControl w:val="0"/>
        <w:tabs>
          <w:tab w:val="center" w:pos="5103"/>
        </w:tabs>
        <w:spacing w:after="80"/>
        <w:ind w:left="284"/>
        <w:jc w:val="both"/>
        <w:rPr>
          <w:rFonts w:ascii="Verdana" w:hAnsi="Verdana"/>
          <w:i/>
          <w:sz w:val="21"/>
          <w:szCs w:val="21"/>
        </w:rPr>
      </w:pPr>
      <w:r w:rsidRPr="00AC2BCD">
        <w:rPr>
          <w:rFonts w:ascii="Verdana" w:hAnsi="Verdana"/>
          <w:sz w:val="21"/>
          <w:szCs w:val="21"/>
        </w:rPr>
        <w:t xml:space="preserve">Con la suddetta </w:t>
      </w:r>
      <w:r w:rsidR="00634C41" w:rsidRPr="00AC2BCD">
        <w:rPr>
          <w:rFonts w:ascii="Verdana" w:hAnsi="Verdana"/>
          <w:sz w:val="21"/>
          <w:szCs w:val="21"/>
        </w:rPr>
        <w:t xml:space="preserve">DGR 660/2015 è stata acquisita l’attestazione della relativa copertura finanziaria </w:t>
      </w:r>
      <w:r w:rsidRPr="00AC2BCD">
        <w:rPr>
          <w:rFonts w:ascii="Verdana" w:hAnsi="Verdana"/>
          <w:sz w:val="21"/>
          <w:szCs w:val="21"/>
        </w:rPr>
        <w:t xml:space="preserve">per ciò che riguarda la quota regionale di cofinanziamento per il triennio 2015/2017, </w:t>
      </w:r>
      <w:r w:rsidR="00634C41" w:rsidRPr="00AC2BCD">
        <w:rPr>
          <w:rFonts w:ascii="Verdana" w:hAnsi="Verdana"/>
          <w:sz w:val="21"/>
          <w:szCs w:val="21"/>
        </w:rPr>
        <w:t>che viene riconfermata con il presente atto</w:t>
      </w:r>
      <w:r w:rsidRPr="00AC2BCD">
        <w:rPr>
          <w:rFonts w:ascii="Verdana" w:hAnsi="Verdana"/>
          <w:sz w:val="21"/>
          <w:szCs w:val="21"/>
        </w:rPr>
        <w:t xml:space="preserve"> per la quota di euro 51.192,00 a carico dell’UPB 3.09.06,  capitolo 30906715 del Bil</w:t>
      </w:r>
      <w:r w:rsidR="00AC2BCD">
        <w:rPr>
          <w:rFonts w:ascii="Verdana" w:hAnsi="Verdana"/>
          <w:sz w:val="21"/>
          <w:szCs w:val="21"/>
        </w:rPr>
        <w:t>ancio 2015/2017, annualità 2016</w:t>
      </w:r>
      <w:r w:rsidRPr="00AC2BCD">
        <w:rPr>
          <w:rFonts w:ascii="Verdana" w:hAnsi="Verdana"/>
          <w:sz w:val="21"/>
          <w:szCs w:val="21"/>
        </w:rPr>
        <w:t xml:space="preserve">. </w:t>
      </w:r>
      <w:r w:rsidRPr="00AC2BCD">
        <w:rPr>
          <w:rFonts w:ascii="Verdana" w:hAnsi="Verdana"/>
          <w:i/>
          <w:sz w:val="21"/>
          <w:szCs w:val="21"/>
        </w:rPr>
        <w:t>Il conseguente impegno di spesa sarà assunto a favore di AGEA, quale organismo pagatore del PSR 2014/2020, nel rispetto del cronoprogramma di utilizzo delle risorse.</w:t>
      </w:r>
    </w:p>
    <w:p w:rsidR="00A13293" w:rsidRDefault="00A13293" w:rsidP="00D672FD">
      <w:pPr>
        <w:widowControl w:val="0"/>
        <w:tabs>
          <w:tab w:val="center" w:pos="5103"/>
        </w:tabs>
        <w:spacing w:after="80"/>
        <w:ind w:left="284"/>
        <w:jc w:val="both"/>
        <w:rPr>
          <w:rFonts w:ascii="Verdana" w:hAnsi="Verdana"/>
          <w:sz w:val="21"/>
          <w:szCs w:val="21"/>
        </w:rPr>
      </w:pPr>
    </w:p>
    <w:p w:rsidR="00271E41" w:rsidRPr="003006A3" w:rsidRDefault="006F2003" w:rsidP="00D672FD">
      <w:pPr>
        <w:widowControl w:val="0"/>
        <w:tabs>
          <w:tab w:val="center" w:pos="5103"/>
        </w:tabs>
        <w:spacing w:after="80"/>
        <w:ind w:left="284"/>
        <w:jc w:val="both"/>
        <w:rPr>
          <w:rFonts w:ascii="Verdana" w:hAnsi="Verdana"/>
          <w:sz w:val="21"/>
          <w:szCs w:val="21"/>
        </w:rPr>
      </w:pPr>
      <w:r>
        <w:rPr>
          <w:rFonts w:ascii="Verdana" w:hAnsi="Verdana"/>
          <w:sz w:val="21"/>
          <w:szCs w:val="21"/>
        </w:rPr>
        <w:t>All’Autorità di gestione sarà demandata l’emanazione del bando e tutti gli atti conseguenti, compresi quelli di eventuali piccoli adeguamenti che dovessero rendersi necessari per il buon funzionamento dell’attività, senza modificare gli indirizzi e le scelte del presente atto.</w:t>
      </w:r>
    </w:p>
    <w:p w:rsidR="003006A3" w:rsidRPr="003006A3" w:rsidRDefault="003006A3" w:rsidP="00CA6F43">
      <w:pPr>
        <w:widowControl w:val="0"/>
        <w:tabs>
          <w:tab w:val="center" w:pos="5103"/>
        </w:tabs>
        <w:ind w:left="284"/>
        <w:jc w:val="both"/>
        <w:rPr>
          <w:rFonts w:ascii="Verdana" w:hAnsi="Verdana"/>
          <w:sz w:val="21"/>
          <w:szCs w:val="21"/>
        </w:rPr>
      </w:pPr>
    </w:p>
    <w:p w:rsidR="00704A2C" w:rsidRPr="004F3EEA" w:rsidRDefault="00704A2C" w:rsidP="00704A2C">
      <w:pPr>
        <w:pStyle w:val="Corpodeltesto3"/>
        <w:spacing w:after="0"/>
        <w:ind w:left="120" w:right="567" w:firstLine="164"/>
        <w:outlineLvl w:val="0"/>
        <w:rPr>
          <w:rFonts w:ascii="Verdana" w:hAnsi="Verdana"/>
          <w:b/>
          <w:sz w:val="21"/>
          <w:szCs w:val="21"/>
        </w:rPr>
      </w:pPr>
      <w:r w:rsidRPr="004F3EEA">
        <w:rPr>
          <w:rFonts w:ascii="Verdana" w:hAnsi="Verdana"/>
          <w:b/>
          <w:sz w:val="21"/>
          <w:szCs w:val="21"/>
        </w:rPr>
        <w:t>Proposta</w:t>
      </w:r>
    </w:p>
    <w:p w:rsidR="00AF522E" w:rsidRPr="004F3EEA" w:rsidRDefault="00AF522E" w:rsidP="002E7200">
      <w:pPr>
        <w:pStyle w:val="Corpodeltesto3"/>
        <w:tabs>
          <w:tab w:val="left" w:pos="10206"/>
        </w:tabs>
        <w:spacing w:after="0"/>
        <w:ind w:left="284" w:right="284"/>
        <w:rPr>
          <w:rFonts w:ascii="Verdana" w:hAnsi="Verdana"/>
          <w:sz w:val="21"/>
          <w:szCs w:val="21"/>
        </w:rPr>
      </w:pPr>
    </w:p>
    <w:p w:rsidR="008A3D4F" w:rsidRDefault="004C4B78" w:rsidP="002E7200">
      <w:pPr>
        <w:pStyle w:val="Corpodeltesto3"/>
        <w:tabs>
          <w:tab w:val="left" w:pos="10206"/>
        </w:tabs>
        <w:spacing w:after="0"/>
        <w:ind w:left="284" w:right="284"/>
        <w:rPr>
          <w:rFonts w:ascii="Verdana" w:hAnsi="Verdana"/>
          <w:sz w:val="21"/>
          <w:szCs w:val="21"/>
        </w:rPr>
      </w:pPr>
      <w:r>
        <w:rPr>
          <w:rFonts w:ascii="Verdana" w:hAnsi="Verdana"/>
          <w:sz w:val="21"/>
          <w:szCs w:val="21"/>
        </w:rPr>
        <w:t>Per quanto sopra si propone</w:t>
      </w:r>
      <w:r w:rsidR="00816732">
        <w:rPr>
          <w:rFonts w:ascii="Verdana" w:hAnsi="Verdana"/>
          <w:sz w:val="21"/>
          <w:szCs w:val="21"/>
        </w:rPr>
        <w:t xml:space="preserve"> </w:t>
      </w:r>
      <w:r w:rsidR="009D1605">
        <w:rPr>
          <w:rFonts w:ascii="Verdana" w:hAnsi="Verdana"/>
          <w:sz w:val="21"/>
          <w:szCs w:val="21"/>
        </w:rPr>
        <w:t>alla Giunta Regionale l’adozione del presente atto deliberativo.</w:t>
      </w:r>
    </w:p>
    <w:p w:rsidR="00205944" w:rsidRDefault="00205944" w:rsidP="000445C8">
      <w:pPr>
        <w:pStyle w:val="Corpodeltesto3"/>
        <w:spacing w:after="0"/>
        <w:ind w:left="120" w:right="567"/>
        <w:rPr>
          <w:rFonts w:ascii="Verdana" w:hAnsi="Verdana"/>
          <w:i/>
          <w:sz w:val="21"/>
          <w:szCs w:val="21"/>
        </w:rPr>
      </w:pPr>
    </w:p>
    <w:p w:rsidR="000445C8" w:rsidRPr="004F3EEA" w:rsidRDefault="000445C8" w:rsidP="00924167">
      <w:pPr>
        <w:pStyle w:val="Corpodeltesto3"/>
        <w:spacing w:after="0"/>
        <w:ind w:left="4254" w:right="567"/>
        <w:outlineLvl w:val="0"/>
        <w:rPr>
          <w:rFonts w:ascii="Verdana" w:hAnsi="Verdana"/>
          <w:sz w:val="21"/>
          <w:szCs w:val="21"/>
        </w:rPr>
      </w:pPr>
      <w:r w:rsidRPr="004F3EEA">
        <w:rPr>
          <w:rFonts w:ascii="Verdana" w:hAnsi="Verdana"/>
          <w:sz w:val="21"/>
          <w:szCs w:val="21"/>
        </w:rPr>
        <w:t xml:space="preserve">          Il responsabile del procedimento </w:t>
      </w:r>
    </w:p>
    <w:p w:rsidR="000445C8" w:rsidRDefault="000445C8" w:rsidP="000445C8">
      <w:pPr>
        <w:pStyle w:val="Corpodeltesto3"/>
        <w:spacing w:after="0"/>
        <w:ind w:left="4254" w:right="567"/>
        <w:rPr>
          <w:rFonts w:ascii="Verdana" w:hAnsi="Verdana"/>
          <w:sz w:val="21"/>
          <w:szCs w:val="21"/>
        </w:rPr>
      </w:pPr>
      <w:r w:rsidRPr="004F3EEA">
        <w:rPr>
          <w:rFonts w:ascii="Verdana" w:hAnsi="Verdana"/>
          <w:sz w:val="21"/>
          <w:szCs w:val="21"/>
        </w:rPr>
        <w:t xml:space="preserve">                      (</w:t>
      </w:r>
      <w:r w:rsidR="00AD5556">
        <w:rPr>
          <w:rFonts w:ascii="Verdana" w:hAnsi="Verdana"/>
          <w:sz w:val="21"/>
          <w:szCs w:val="21"/>
        </w:rPr>
        <w:t>Patrizia Barocci</w:t>
      </w:r>
      <w:r w:rsidRPr="004F3EEA">
        <w:rPr>
          <w:rFonts w:ascii="Verdana" w:hAnsi="Verdana"/>
          <w:sz w:val="21"/>
          <w:szCs w:val="21"/>
        </w:rPr>
        <w:t>)</w:t>
      </w:r>
    </w:p>
    <w:p w:rsidR="00E67C69" w:rsidRDefault="00E67C69" w:rsidP="000445C8">
      <w:pPr>
        <w:pStyle w:val="Corpodeltesto3"/>
        <w:spacing w:after="0"/>
        <w:ind w:left="4254" w:right="567"/>
        <w:rPr>
          <w:rFonts w:ascii="Verdana" w:hAnsi="Verdana"/>
          <w:sz w:val="21"/>
          <w:szCs w:val="21"/>
        </w:rPr>
      </w:pPr>
    </w:p>
    <w:p w:rsidR="00AC2BCD" w:rsidRDefault="00AC2BCD" w:rsidP="000445C8">
      <w:pPr>
        <w:pStyle w:val="Corpodeltesto3"/>
        <w:spacing w:after="0"/>
        <w:ind w:left="4254" w:right="567"/>
        <w:rPr>
          <w:rFonts w:ascii="Verdana" w:hAnsi="Verdana"/>
          <w:sz w:val="21"/>
          <w:szCs w:val="21"/>
        </w:rPr>
      </w:pPr>
    </w:p>
    <w:p w:rsidR="00AC2BCD" w:rsidRDefault="00AC2BCD" w:rsidP="000445C8">
      <w:pPr>
        <w:pStyle w:val="Corpodeltesto3"/>
        <w:spacing w:after="0"/>
        <w:ind w:left="4254" w:right="567"/>
        <w:rPr>
          <w:rFonts w:ascii="Verdana" w:hAnsi="Verdana"/>
          <w:sz w:val="21"/>
          <w:szCs w:val="21"/>
        </w:rPr>
      </w:pPr>
    </w:p>
    <w:p w:rsidR="00AC2BCD" w:rsidRPr="004F3EEA" w:rsidRDefault="00AC2BCD" w:rsidP="000445C8">
      <w:pPr>
        <w:pStyle w:val="Corpodeltesto3"/>
        <w:spacing w:after="0"/>
        <w:ind w:left="4254" w:right="567"/>
        <w:rPr>
          <w:rFonts w:ascii="Verdana" w:hAnsi="Verdana"/>
          <w:sz w:val="21"/>
          <w:szCs w:val="21"/>
        </w:rPr>
      </w:pPr>
    </w:p>
    <w:p w:rsidR="00556845" w:rsidRDefault="00556845" w:rsidP="000445C8">
      <w:pPr>
        <w:pStyle w:val="Corpodeltesto3"/>
        <w:spacing w:after="0"/>
        <w:ind w:right="567"/>
        <w:rPr>
          <w:rFonts w:ascii="Verdana" w:hAnsi="Verdana"/>
          <w:sz w:val="21"/>
          <w:szCs w:val="21"/>
        </w:rPr>
      </w:pPr>
    </w:p>
    <w:p w:rsidR="00A13293" w:rsidRPr="00AC2BCD" w:rsidRDefault="00A13293" w:rsidP="00E67C69">
      <w:pPr>
        <w:jc w:val="center"/>
        <w:rPr>
          <w:rFonts w:ascii="Verdana" w:hAnsi="Verdana"/>
          <w:sz w:val="21"/>
          <w:szCs w:val="21"/>
        </w:rPr>
      </w:pPr>
      <w:r w:rsidRPr="00AC2BCD">
        <w:rPr>
          <w:rFonts w:ascii="Verdana" w:hAnsi="Verdana"/>
          <w:sz w:val="21"/>
          <w:szCs w:val="21"/>
        </w:rPr>
        <w:t>ATTESTAZIONE COPERTURA FINANZIARIA</w:t>
      </w:r>
    </w:p>
    <w:p w:rsidR="00A13293" w:rsidRPr="00AC2BCD" w:rsidRDefault="00A13293" w:rsidP="00A13293">
      <w:pPr>
        <w:rPr>
          <w:rFonts w:ascii="Verdana" w:hAnsi="Verdana"/>
          <w:sz w:val="21"/>
          <w:szCs w:val="21"/>
        </w:rPr>
      </w:pPr>
    </w:p>
    <w:p w:rsidR="00A13293" w:rsidRPr="00AC2BCD" w:rsidRDefault="00A13293" w:rsidP="00A13293">
      <w:pPr>
        <w:rPr>
          <w:rFonts w:ascii="Verdana" w:hAnsi="Verdana"/>
          <w:sz w:val="21"/>
          <w:szCs w:val="21"/>
        </w:rPr>
      </w:pPr>
      <w:r w:rsidRPr="00AC2BCD">
        <w:rPr>
          <w:rFonts w:ascii="Verdana" w:hAnsi="Verdana"/>
          <w:sz w:val="21"/>
          <w:szCs w:val="21"/>
        </w:rPr>
        <w:t>Si attesta che la copertura finanziaria derivante dal presente atto</w:t>
      </w:r>
      <w:r w:rsidR="00E67C69" w:rsidRPr="00AC2BCD">
        <w:rPr>
          <w:rFonts w:ascii="Verdana" w:hAnsi="Verdana"/>
          <w:sz w:val="21"/>
          <w:szCs w:val="21"/>
        </w:rPr>
        <w:t>,</w:t>
      </w:r>
      <w:r w:rsidRPr="00AC2BCD">
        <w:rPr>
          <w:rFonts w:ascii="Verdana" w:hAnsi="Verdana"/>
          <w:sz w:val="21"/>
          <w:szCs w:val="21"/>
        </w:rPr>
        <w:t xml:space="preserve"> con riferimento alla quota di cofinanziamento regionale pari a 51.192</w:t>
      </w:r>
      <w:r w:rsidR="00E67C69" w:rsidRPr="00AC2BCD">
        <w:rPr>
          <w:rFonts w:ascii="Verdana" w:hAnsi="Verdana"/>
          <w:sz w:val="21"/>
          <w:szCs w:val="21"/>
        </w:rPr>
        <w:t>,00</w:t>
      </w:r>
      <w:r w:rsidRPr="00AC2BCD">
        <w:rPr>
          <w:rFonts w:ascii="Verdana" w:hAnsi="Verdana"/>
          <w:sz w:val="21"/>
          <w:szCs w:val="21"/>
        </w:rPr>
        <w:t xml:space="preserve"> €, è garantita nell’ambito della disponibilità attestata nella DGR 660/2015 </w:t>
      </w:r>
      <w:r w:rsidR="00E67C69" w:rsidRPr="00AC2BCD">
        <w:rPr>
          <w:rFonts w:ascii="Verdana" w:hAnsi="Verdana"/>
          <w:sz w:val="21"/>
          <w:szCs w:val="21"/>
        </w:rPr>
        <w:t>a carico dell’UPB 3.09.06,</w:t>
      </w:r>
      <w:r w:rsidRPr="00AC2BCD">
        <w:rPr>
          <w:rFonts w:ascii="Verdana" w:hAnsi="Verdana"/>
          <w:sz w:val="21"/>
          <w:szCs w:val="21"/>
        </w:rPr>
        <w:t xml:space="preserve"> sul capitolo 30906715 del bilancio 2015-2017</w:t>
      </w:r>
      <w:r w:rsidR="00E67C69" w:rsidRPr="00AC2BCD">
        <w:rPr>
          <w:rFonts w:ascii="Verdana" w:hAnsi="Verdana"/>
          <w:sz w:val="21"/>
          <w:szCs w:val="21"/>
        </w:rPr>
        <w:t xml:space="preserve">, annualità </w:t>
      </w:r>
      <w:r w:rsidR="00AC2BCD">
        <w:rPr>
          <w:rFonts w:ascii="Verdana" w:hAnsi="Verdana"/>
          <w:sz w:val="21"/>
          <w:szCs w:val="21"/>
        </w:rPr>
        <w:t>2016</w:t>
      </w:r>
      <w:r w:rsidRPr="00AC2BCD">
        <w:rPr>
          <w:rFonts w:ascii="Verdana" w:hAnsi="Verdana"/>
          <w:sz w:val="21"/>
          <w:szCs w:val="21"/>
        </w:rPr>
        <w:t>.</w:t>
      </w:r>
    </w:p>
    <w:p w:rsidR="00AD4490" w:rsidRDefault="00E67C69" w:rsidP="000445C8">
      <w:pPr>
        <w:pStyle w:val="Corpodeltesto3"/>
        <w:spacing w:after="0"/>
        <w:ind w:right="567"/>
        <w:rPr>
          <w:rFonts w:ascii="Verdana" w:hAnsi="Verdana"/>
          <w:sz w:val="21"/>
          <w:szCs w:val="21"/>
        </w:rPr>
      </w:pPr>
      <w:r>
        <w:rPr>
          <w:rFonts w:ascii="Verdana" w:hAnsi="Verdana"/>
          <w:sz w:val="21"/>
          <w:szCs w:val="21"/>
        </w:rPr>
        <w:tab/>
      </w:r>
    </w:p>
    <w:p w:rsidR="009D1605" w:rsidRDefault="00E67C69" w:rsidP="000445C8">
      <w:pPr>
        <w:pStyle w:val="Corpodeltesto3"/>
        <w:spacing w:after="0"/>
        <w:ind w:right="567"/>
        <w:rPr>
          <w:rFonts w:ascii="Verdana" w:hAnsi="Verdana"/>
          <w:sz w:val="21"/>
          <w:szCs w:val="21"/>
        </w:rPr>
      </w:pP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t>Il responsabile della PO</w:t>
      </w:r>
    </w:p>
    <w:p w:rsidR="00E67C69" w:rsidRDefault="00E67C69" w:rsidP="00E67C69">
      <w:pPr>
        <w:pStyle w:val="Corpodeltesto3"/>
        <w:spacing w:after="0"/>
        <w:ind w:left="4963" w:right="567" w:firstLine="709"/>
        <w:rPr>
          <w:rFonts w:ascii="Verdana" w:hAnsi="Verdana"/>
          <w:sz w:val="21"/>
          <w:szCs w:val="21"/>
        </w:rPr>
      </w:pPr>
      <w:r>
        <w:rPr>
          <w:rFonts w:ascii="Verdana" w:hAnsi="Verdana"/>
          <w:sz w:val="21"/>
          <w:szCs w:val="21"/>
        </w:rPr>
        <w:t>Controllo contabile della spesa 2</w:t>
      </w:r>
    </w:p>
    <w:p w:rsidR="00AD4490" w:rsidRDefault="00E67C69" w:rsidP="000445C8">
      <w:pPr>
        <w:pStyle w:val="Corpodeltesto3"/>
        <w:spacing w:after="0"/>
        <w:ind w:right="567"/>
        <w:rPr>
          <w:rFonts w:ascii="Verdana" w:hAnsi="Verdana"/>
          <w:sz w:val="21"/>
          <w:szCs w:val="21"/>
        </w:rPr>
      </w:pP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r>
      <w:r>
        <w:rPr>
          <w:rFonts w:ascii="Verdana" w:hAnsi="Verdana"/>
          <w:sz w:val="21"/>
          <w:szCs w:val="21"/>
        </w:rPr>
        <w:tab/>
        <w:t>(Stefania Denaro)</w:t>
      </w:r>
    </w:p>
    <w:p w:rsidR="00E67C69" w:rsidRDefault="00E67C69" w:rsidP="000445C8">
      <w:pPr>
        <w:pStyle w:val="Corpodeltesto3"/>
        <w:spacing w:after="0"/>
        <w:ind w:right="567"/>
        <w:rPr>
          <w:rFonts w:ascii="Verdana" w:hAnsi="Verdana"/>
          <w:sz w:val="21"/>
          <w:szCs w:val="21"/>
        </w:rPr>
      </w:pPr>
    </w:p>
    <w:p w:rsidR="00AC2BCD" w:rsidRDefault="00AC2BCD" w:rsidP="000445C8">
      <w:pPr>
        <w:pStyle w:val="Corpodeltesto3"/>
        <w:spacing w:after="0"/>
        <w:ind w:right="567"/>
        <w:rPr>
          <w:rFonts w:ascii="Verdana" w:hAnsi="Verdana"/>
          <w:sz w:val="21"/>
          <w:szCs w:val="21"/>
        </w:rPr>
      </w:pPr>
    </w:p>
    <w:p w:rsidR="00AC2BCD" w:rsidRDefault="00AC2BCD" w:rsidP="000445C8">
      <w:pPr>
        <w:pStyle w:val="Corpodeltesto3"/>
        <w:spacing w:after="0"/>
        <w:ind w:right="567"/>
        <w:rPr>
          <w:rFonts w:ascii="Verdana" w:hAnsi="Verdana"/>
          <w:sz w:val="21"/>
          <w:szCs w:val="21"/>
        </w:rPr>
      </w:pPr>
    </w:p>
    <w:p w:rsidR="00AC2BCD" w:rsidRDefault="00AC2BCD" w:rsidP="000445C8">
      <w:pPr>
        <w:pStyle w:val="Corpodeltesto3"/>
        <w:spacing w:after="0"/>
        <w:ind w:right="567"/>
        <w:rPr>
          <w:rFonts w:ascii="Verdana" w:hAnsi="Verdana"/>
          <w:sz w:val="21"/>
          <w:szCs w:val="21"/>
        </w:rPr>
      </w:pPr>
    </w:p>
    <w:p w:rsidR="00E67C69" w:rsidRDefault="00E67C69" w:rsidP="000445C8">
      <w:pPr>
        <w:pStyle w:val="Corpodeltesto3"/>
        <w:spacing w:after="0"/>
        <w:ind w:right="567"/>
        <w:rPr>
          <w:rFonts w:ascii="Verdana" w:hAnsi="Verdana"/>
          <w:sz w:val="21"/>
          <w:szCs w:val="21"/>
        </w:rPr>
      </w:pPr>
    </w:p>
    <w:p w:rsidR="002D3164" w:rsidRPr="004F3EEA" w:rsidRDefault="00B84962" w:rsidP="002D3164">
      <w:pPr>
        <w:pStyle w:val="Corpodeltesto3"/>
        <w:spacing w:after="0"/>
        <w:ind w:right="567"/>
        <w:jc w:val="center"/>
        <w:rPr>
          <w:rFonts w:ascii="Verdana" w:hAnsi="Verdana"/>
          <w:sz w:val="21"/>
          <w:szCs w:val="21"/>
        </w:rPr>
      </w:pPr>
      <w:r>
        <w:rPr>
          <w:rFonts w:ascii="Verdana" w:hAnsi="Verdana"/>
          <w:sz w:val="21"/>
          <w:szCs w:val="21"/>
        </w:rPr>
        <w:t xml:space="preserve">  </w:t>
      </w:r>
      <w:r w:rsidR="002D3164">
        <w:rPr>
          <w:rFonts w:ascii="Verdana" w:hAnsi="Verdana"/>
          <w:sz w:val="21"/>
          <w:szCs w:val="21"/>
        </w:rPr>
        <w:t>PROPOSTA</w:t>
      </w:r>
      <w:r w:rsidR="002D3164" w:rsidRPr="004F3EEA">
        <w:rPr>
          <w:rFonts w:ascii="Verdana" w:hAnsi="Verdana"/>
          <w:sz w:val="21"/>
          <w:szCs w:val="21"/>
        </w:rPr>
        <w:t xml:space="preserve"> </w:t>
      </w:r>
      <w:r w:rsidR="002D3164">
        <w:rPr>
          <w:rFonts w:ascii="Verdana" w:hAnsi="Verdana"/>
          <w:sz w:val="21"/>
          <w:szCs w:val="21"/>
        </w:rPr>
        <w:t xml:space="preserve">E PARERE </w:t>
      </w:r>
      <w:r w:rsidR="002D3164" w:rsidRPr="004F3EEA">
        <w:rPr>
          <w:rFonts w:ascii="Verdana" w:hAnsi="Verdana"/>
          <w:sz w:val="21"/>
          <w:szCs w:val="21"/>
        </w:rPr>
        <w:t xml:space="preserve">DEL DIRIGENTE </w:t>
      </w:r>
      <w:r w:rsidR="002D3164">
        <w:rPr>
          <w:rFonts w:ascii="Verdana" w:hAnsi="Verdana"/>
          <w:sz w:val="21"/>
          <w:szCs w:val="21"/>
        </w:rPr>
        <w:t>DEL SERVIZIO AMBIENTE E AGRICOLTURA</w:t>
      </w:r>
    </w:p>
    <w:p w:rsidR="00B84962" w:rsidRDefault="00B84962" w:rsidP="002D3164">
      <w:pPr>
        <w:pStyle w:val="Corpodeltesto3"/>
        <w:spacing w:after="0"/>
        <w:ind w:right="567"/>
        <w:jc w:val="center"/>
        <w:rPr>
          <w:rFonts w:ascii="Verdana" w:hAnsi="Verdana"/>
          <w:sz w:val="21"/>
          <w:szCs w:val="21"/>
        </w:rPr>
      </w:pPr>
    </w:p>
    <w:p w:rsidR="00B84962" w:rsidRDefault="00B84962" w:rsidP="00B84962">
      <w:pPr>
        <w:pStyle w:val="Corpodeltesto3"/>
        <w:spacing w:after="0"/>
        <w:ind w:left="284" w:right="567"/>
        <w:rPr>
          <w:rFonts w:ascii="Verdana" w:hAnsi="Verdana"/>
          <w:sz w:val="21"/>
          <w:szCs w:val="21"/>
        </w:rPr>
      </w:pPr>
      <w:r w:rsidRPr="004F3EEA">
        <w:rPr>
          <w:rFonts w:ascii="Verdana" w:hAnsi="Verdana"/>
          <w:sz w:val="21"/>
          <w:szCs w:val="21"/>
        </w:rPr>
        <w:t>Il sottoscritto, considerat</w:t>
      </w:r>
      <w:r>
        <w:rPr>
          <w:rFonts w:ascii="Verdana" w:hAnsi="Verdana"/>
          <w:sz w:val="21"/>
          <w:szCs w:val="21"/>
        </w:rPr>
        <w:t>a la motivazione espressa nell’</w:t>
      </w:r>
      <w:r w:rsidRPr="004F3EEA">
        <w:rPr>
          <w:rFonts w:ascii="Verdana" w:hAnsi="Verdana"/>
          <w:sz w:val="21"/>
          <w:szCs w:val="21"/>
        </w:rPr>
        <w:t xml:space="preserve">atto, esprime parere favorevole </w:t>
      </w:r>
      <w:r w:rsidR="002D3164">
        <w:rPr>
          <w:rFonts w:ascii="Verdana" w:hAnsi="Verdana"/>
          <w:sz w:val="21"/>
          <w:szCs w:val="21"/>
        </w:rPr>
        <w:t xml:space="preserve">in ordine </w:t>
      </w:r>
      <w:r w:rsidRPr="004F3EEA">
        <w:rPr>
          <w:rFonts w:ascii="Verdana" w:hAnsi="Verdana"/>
          <w:sz w:val="21"/>
          <w:szCs w:val="21"/>
        </w:rPr>
        <w:t xml:space="preserve"> </w:t>
      </w:r>
      <w:r w:rsidR="002D3164">
        <w:rPr>
          <w:rFonts w:ascii="Verdana" w:hAnsi="Verdana"/>
          <w:sz w:val="21"/>
          <w:szCs w:val="21"/>
        </w:rPr>
        <w:t xml:space="preserve">alla regolarità tecnica e sotto il profilo di </w:t>
      </w:r>
      <w:r w:rsidRPr="004F3EEA">
        <w:rPr>
          <w:rFonts w:ascii="Verdana" w:hAnsi="Verdana"/>
          <w:sz w:val="21"/>
          <w:szCs w:val="21"/>
        </w:rPr>
        <w:t xml:space="preserve">legittimità della </w:t>
      </w:r>
      <w:r w:rsidR="002D3164">
        <w:rPr>
          <w:rFonts w:ascii="Verdana" w:hAnsi="Verdana"/>
          <w:sz w:val="21"/>
          <w:szCs w:val="21"/>
        </w:rPr>
        <w:t xml:space="preserve">presente deliberazione e ne propone l’adozione alla Giunta Regionale. </w:t>
      </w:r>
    </w:p>
    <w:p w:rsidR="00B84962" w:rsidRDefault="00B84962" w:rsidP="00B84962">
      <w:pPr>
        <w:pStyle w:val="Corpodeltesto3"/>
        <w:spacing w:after="0"/>
        <w:ind w:left="284" w:right="567"/>
        <w:rPr>
          <w:rFonts w:ascii="Verdana" w:hAnsi="Verdana"/>
          <w:sz w:val="21"/>
          <w:szCs w:val="21"/>
        </w:rPr>
      </w:pPr>
    </w:p>
    <w:p w:rsidR="002D3164" w:rsidRPr="004F3EEA" w:rsidRDefault="00B84962" w:rsidP="002D3164">
      <w:pPr>
        <w:pStyle w:val="Corpodeltesto3"/>
        <w:spacing w:after="0"/>
        <w:ind w:left="4963" w:right="567"/>
        <w:outlineLvl w:val="0"/>
        <w:rPr>
          <w:rFonts w:ascii="Verdana" w:hAnsi="Verdana"/>
          <w:sz w:val="21"/>
          <w:szCs w:val="21"/>
        </w:rPr>
      </w:pPr>
      <w:r w:rsidRPr="004F3EEA">
        <w:rPr>
          <w:rFonts w:ascii="Verdana" w:hAnsi="Verdana"/>
          <w:sz w:val="21"/>
          <w:szCs w:val="21"/>
        </w:rPr>
        <w:tab/>
      </w:r>
      <w:r w:rsidR="002D3164">
        <w:rPr>
          <w:rFonts w:ascii="Verdana" w:hAnsi="Verdana"/>
          <w:sz w:val="21"/>
          <w:szCs w:val="21"/>
        </w:rPr>
        <w:t>Il dirigente del Servizio</w:t>
      </w:r>
    </w:p>
    <w:p w:rsidR="002D3164" w:rsidRPr="004F3EEA" w:rsidRDefault="002D3164" w:rsidP="002D3164">
      <w:pPr>
        <w:pStyle w:val="Corpodeltesto3"/>
        <w:spacing w:after="0"/>
        <w:ind w:left="4963" w:right="567"/>
        <w:rPr>
          <w:rFonts w:ascii="Verdana" w:hAnsi="Verdana"/>
          <w:sz w:val="21"/>
          <w:szCs w:val="21"/>
        </w:rPr>
      </w:pPr>
      <w:r w:rsidRPr="004F3EEA">
        <w:rPr>
          <w:rFonts w:ascii="Verdana" w:hAnsi="Verdana"/>
          <w:sz w:val="21"/>
          <w:szCs w:val="21"/>
        </w:rPr>
        <w:t xml:space="preserve">               (</w:t>
      </w:r>
      <w:r>
        <w:rPr>
          <w:rFonts w:ascii="Verdana" w:hAnsi="Verdana"/>
          <w:sz w:val="21"/>
          <w:szCs w:val="21"/>
        </w:rPr>
        <w:t>Cristina Martellini</w:t>
      </w:r>
      <w:r w:rsidRPr="004F3EEA">
        <w:rPr>
          <w:rFonts w:ascii="Verdana" w:hAnsi="Verdana"/>
          <w:sz w:val="21"/>
          <w:szCs w:val="21"/>
        </w:rPr>
        <w:t>)</w:t>
      </w:r>
    </w:p>
    <w:p w:rsidR="00B84962" w:rsidRDefault="00B84962" w:rsidP="002D3164">
      <w:pPr>
        <w:pStyle w:val="Corpodeltesto3"/>
        <w:spacing w:after="0"/>
        <w:ind w:left="4963" w:right="567"/>
        <w:outlineLvl w:val="0"/>
        <w:rPr>
          <w:rFonts w:ascii="Verdana" w:hAnsi="Verdana"/>
          <w:sz w:val="21"/>
          <w:szCs w:val="21"/>
        </w:rPr>
      </w:pPr>
      <w:r w:rsidRPr="004F3EEA">
        <w:rPr>
          <w:rFonts w:ascii="Verdana" w:hAnsi="Verdana"/>
          <w:sz w:val="21"/>
          <w:szCs w:val="21"/>
        </w:rPr>
        <w:t xml:space="preserve">                            </w:t>
      </w:r>
    </w:p>
    <w:p w:rsidR="00B84962" w:rsidRDefault="00B84962" w:rsidP="00B84962">
      <w:pPr>
        <w:pStyle w:val="Corpodeltesto3"/>
        <w:spacing w:after="0"/>
        <w:ind w:right="567"/>
        <w:rPr>
          <w:rFonts w:ascii="Verdana" w:hAnsi="Verdana"/>
          <w:sz w:val="21"/>
          <w:szCs w:val="21"/>
        </w:rPr>
      </w:pPr>
    </w:p>
    <w:p w:rsidR="00083E88" w:rsidRDefault="00083E88" w:rsidP="00B84962">
      <w:pPr>
        <w:pStyle w:val="Corpodeltesto3"/>
        <w:spacing w:after="0"/>
        <w:ind w:right="567"/>
        <w:rPr>
          <w:rFonts w:ascii="Verdana" w:hAnsi="Verdana"/>
          <w:sz w:val="21"/>
          <w:szCs w:val="21"/>
        </w:rPr>
      </w:pPr>
    </w:p>
    <w:p w:rsidR="00B84962" w:rsidRDefault="00B84962" w:rsidP="00B84962">
      <w:pPr>
        <w:pStyle w:val="Corpodeltesto3"/>
        <w:spacing w:after="0"/>
        <w:ind w:right="567"/>
        <w:rPr>
          <w:rFonts w:ascii="Verdana" w:hAnsi="Verdana"/>
          <w:sz w:val="21"/>
          <w:szCs w:val="21"/>
        </w:rPr>
      </w:pPr>
    </w:p>
    <w:p w:rsidR="00B84962" w:rsidRDefault="00B84962" w:rsidP="00B84962">
      <w:pPr>
        <w:pStyle w:val="Corpodeltesto3"/>
        <w:spacing w:after="0"/>
        <w:ind w:left="284" w:right="567"/>
        <w:rPr>
          <w:rFonts w:ascii="Verdana" w:hAnsi="Verdana"/>
          <w:sz w:val="21"/>
          <w:szCs w:val="21"/>
        </w:rPr>
      </w:pPr>
    </w:p>
    <w:p w:rsidR="00B84962" w:rsidRDefault="00B84962" w:rsidP="00B84962">
      <w:pPr>
        <w:pStyle w:val="Corpodeltesto3"/>
        <w:spacing w:after="0"/>
        <w:ind w:left="284" w:right="567"/>
        <w:rPr>
          <w:rFonts w:ascii="Verdana" w:hAnsi="Verdana"/>
          <w:sz w:val="21"/>
          <w:szCs w:val="21"/>
        </w:rPr>
      </w:pPr>
    </w:p>
    <w:p w:rsidR="00B84962" w:rsidRDefault="00B84962" w:rsidP="00B84962">
      <w:pPr>
        <w:pStyle w:val="Corpodeltesto3"/>
        <w:spacing w:after="0"/>
        <w:ind w:right="567"/>
        <w:rPr>
          <w:rFonts w:ascii="Verdana" w:hAnsi="Verdana"/>
          <w:sz w:val="21"/>
          <w:szCs w:val="21"/>
        </w:rPr>
      </w:pPr>
    </w:p>
    <w:p w:rsidR="00B84962" w:rsidRDefault="00B84962" w:rsidP="00B84962">
      <w:pPr>
        <w:pStyle w:val="Corpodeltesto3"/>
        <w:spacing w:after="0"/>
        <w:ind w:right="567"/>
        <w:rPr>
          <w:rFonts w:ascii="Verdana" w:hAnsi="Verdana"/>
          <w:sz w:val="21"/>
          <w:szCs w:val="21"/>
        </w:rPr>
      </w:pPr>
    </w:p>
    <w:p w:rsidR="00083E88" w:rsidRDefault="00083E88" w:rsidP="00B84962">
      <w:pPr>
        <w:pStyle w:val="Corpodeltesto3"/>
        <w:spacing w:after="0"/>
        <w:ind w:right="567"/>
        <w:rPr>
          <w:rFonts w:ascii="Verdana" w:hAnsi="Verdana"/>
          <w:sz w:val="21"/>
          <w:szCs w:val="21"/>
        </w:rPr>
      </w:pPr>
    </w:p>
    <w:p w:rsidR="0048575E" w:rsidRDefault="0048575E" w:rsidP="00B84962">
      <w:pPr>
        <w:pStyle w:val="Corpodeltesto3"/>
        <w:spacing w:after="0"/>
        <w:ind w:right="567"/>
        <w:rPr>
          <w:rFonts w:ascii="Verdana" w:hAnsi="Verdana"/>
          <w:sz w:val="21"/>
          <w:szCs w:val="21"/>
        </w:rPr>
      </w:pPr>
    </w:p>
    <w:p w:rsidR="00B84962" w:rsidRPr="004F3EEA" w:rsidRDefault="00B84962" w:rsidP="00B84962">
      <w:pPr>
        <w:pStyle w:val="Corpodeltesto3"/>
        <w:spacing w:after="0"/>
        <w:ind w:left="284" w:right="567"/>
        <w:rPr>
          <w:rFonts w:ascii="Verdana" w:hAnsi="Verdana"/>
          <w:sz w:val="21"/>
          <w:szCs w:val="21"/>
        </w:rPr>
      </w:pPr>
      <w:r w:rsidRPr="004F3EEA">
        <w:rPr>
          <w:rFonts w:ascii="Verdana" w:hAnsi="Verdana"/>
          <w:sz w:val="21"/>
          <w:szCs w:val="21"/>
        </w:rPr>
        <w:t>La presente deliberazione si compone di n. ______ pagine, di cui  n. _______ pagine di allegati che formano parte integrante della stessa.</w:t>
      </w:r>
    </w:p>
    <w:p w:rsidR="006A7E72" w:rsidRDefault="00B84962" w:rsidP="00B84962">
      <w:pPr>
        <w:pStyle w:val="Corpodeltesto3"/>
        <w:spacing w:after="0"/>
        <w:ind w:left="567" w:right="567"/>
        <w:outlineLvl w:val="0"/>
        <w:rPr>
          <w:rFonts w:ascii="Verdana" w:hAnsi="Verdana"/>
          <w:sz w:val="21"/>
          <w:szCs w:val="21"/>
        </w:rPr>
      </w:pPr>
      <w:r w:rsidRPr="004F3EEA">
        <w:rPr>
          <w:rFonts w:ascii="Verdana" w:hAnsi="Verdana"/>
          <w:sz w:val="21"/>
          <w:szCs w:val="21"/>
        </w:rPr>
        <w:t xml:space="preserve">                                                                           </w:t>
      </w:r>
    </w:p>
    <w:p w:rsidR="00B84962" w:rsidRDefault="00B84962" w:rsidP="00B84962">
      <w:pPr>
        <w:pStyle w:val="Corpodeltesto3"/>
        <w:spacing w:after="0"/>
        <w:ind w:left="567" w:right="567"/>
        <w:outlineLvl w:val="0"/>
        <w:rPr>
          <w:rFonts w:ascii="Verdana" w:hAnsi="Verdana"/>
          <w:sz w:val="21"/>
          <w:szCs w:val="21"/>
        </w:rPr>
      </w:pPr>
      <w:r w:rsidRPr="004F3EEA">
        <w:rPr>
          <w:rFonts w:ascii="Verdana" w:hAnsi="Verdana"/>
          <w:sz w:val="21"/>
          <w:szCs w:val="21"/>
        </w:rPr>
        <w:t xml:space="preserve">         </w:t>
      </w:r>
    </w:p>
    <w:p w:rsidR="00B84962" w:rsidRPr="004F3EEA" w:rsidRDefault="00B84962" w:rsidP="00B84962">
      <w:pPr>
        <w:pStyle w:val="Corpodeltesto3"/>
        <w:spacing w:after="0"/>
        <w:ind w:left="5672" w:right="567" w:firstLine="709"/>
        <w:outlineLvl w:val="0"/>
        <w:rPr>
          <w:rFonts w:ascii="Verdana" w:hAnsi="Verdana"/>
          <w:sz w:val="21"/>
          <w:szCs w:val="21"/>
        </w:rPr>
      </w:pPr>
      <w:r w:rsidRPr="004F3EEA">
        <w:rPr>
          <w:rFonts w:ascii="Verdana" w:hAnsi="Verdana"/>
          <w:sz w:val="21"/>
          <w:szCs w:val="21"/>
        </w:rPr>
        <w:t>Il segretario della Giunta</w:t>
      </w:r>
    </w:p>
    <w:p w:rsidR="00B84962" w:rsidRDefault="00B84962" w:rsidP="00B84962">
      <w:pPr>
        <w:rPr>
          <w:rFonts w:ascii="Verdana" w:hAnsi="Verdana"/>
          <w:sz w:val="21"/>
          <w:szCs w:val="21"/>
        </w:rPr>
      </w:pPr>
      <w:r w:rsidRPr="004F3EEA">
        <w:rPr>
          <w:rFonts w:ascii="Verdana" w:hAnsi="Verdana"/>
          <w:sz w:val="21"/>
          <w:szCs w:val="21"/>
        </w:rPr>
        <w:t xml:space="preserve">                                                                                         </w:t>
      </w:r>
      <w:r>
        <w:rPr>
          <w:rFonts w:ascii="Verdana" w:hAnsi="Verdana"/>
          <w:sz w:val="21"/>
          <w:szCs w:val="21"/>
        </w:rPr>
        <w:t xml:space="preserve">      </w:t>
      </w:r>
      <w:r w:rsidRPr="004F3EEA">
        <w:rPr>
          <w:rFonts w:ascii="Verdana" w:hAnsi="Verdana"/>
          <w:sz w:val="21"/>
          <w:szCs w:val="21"/>
        </w:rPr>
        <w:t>(</w:t>
      </w:r>
      <w:r>
        <w:rPr>
          <w:rFonts w:ascii="Verdana" w:hAnsi="Verdana"/>
          <w:sz w:val="21"/>
          <w:szCs w:val="21"/>
        </w:rPr>
        <w:t>Elisa Moroni</w:t>
      </w:r>
      <w:r w:rsidRPr="004F3EEA">
        <w:rPr>
          <w:rFonts w:ascii="Verdana" w:hAnsi="Verdana"/>
          <w:sz w:val="21"/>
          <w:szCs w:val="21"/>
        </w:rPr>
        <w:t>)</w:t>
      </w:r>
    </w:p>
    <w:p w:rsidR="007A1327" w:rsidRDefault="007A1327" w:rsidP="00B84962">
      <w:pPr>
        <w:rPr>
          <w:rFonts w:ascii="Verdana" w:hAnsi="Verdana"/>
          <w:sz w:val="21"/>
          <w:szCs w:val="21"/>
        </w:rPr>
      </w:pPr>
    </w:p>
    <w:p w:rsidR="007A1327" w:rsidRDefault="007A1327" w:rsidP="00B84962">
      <w:pPr>
        <w:rPr>
          <w:rFonts w:ascii="Verdana" w:hAnsi="Verdana"/>
          <w:sz w:val="21"/>
          <w:szCs w:val="21"/>
        </w:rPr>
      </w:pPr>
    </w:p>
    <w:p w:rsidR="007A1327" w:rsidRDefault="007A1327" w:rsidP="00B84962">
      <w:pPr>
        <w:rPr>
          <w:rFonts w:ascii="Verdana" w:hAnsi="Verdana"/>
          <w:sz w:val="21"/>
          <w:szCs w:val="21"/>
        </w:rPr>
      </w:pPr>
    </w:p>
    <w:p w:rsidR="007A1327" w:rsidRDefault="007A1327" w:rsidP="00B84962">
      <w:pPr>
        <w:rPr>
          <w:rFonts w:ascii="Verdana" w:hAnsi="Verdana"/>
          <w:sz w:val="21"/>
          <w:szCs w:val="21"/>
        </w:rPr>
      </w:pPr>
    </w:p>
    <w:p w:rsidR="007A1327" w:rsidRDefault="007A1327" w:rsidP="007A1327">
      <w:pPr>
        <w:pStyle w:val="Corpodeltesto3"/>
        <w:spacing w:after="0"/>
        <w:ind w:left="284" w:right="567"/>
        <w:jc w:val="center"/>
        <w:rPr>
          <w:rFonts w:ascii="Verdana" w:hAnsi="Verdana"/>
          <w:b/>
          <w:i/>
          <w:sz w:val="28"/>
          <w:szCs w:val="28"/>
          <w:u w:val="single"/>
        </w:rPr>
      </w:pPr>
      <w:r>
        <w:rPr>
          <w:rFonts w:ascii="Verdana" w:hAnsi="Verdana"/>
          <w:b/>
          <w:i/>
          <w:sz w:val="28"/>
          <w:szCs w:val="28"/>
          <w:u w:val="single"/>
        </w:rPr>
        <w:br w:type="page"/>
      </w:r>
    </w:p>
    <w:p w:rsidR="007A1327" w:rsidRPr="008F64E2" w:rsidRDefault="007A1327" w:rsidP="007A1327">
      <w:pPr>
        <w:pStyle w:val="Corpodeltesto3"/>
        <w:spacing w:after="0"/>
        <w:ind w:left="284" w:right="567"/>
        <w:jc w:val="center"/>
        <w:rPr>
          <w:rFonts w:ascii="Verdana" w:hAnsi="Verdana"/>
          <w:b/>
          <w:i/>
          <w:sz w:val="28"/>
          <w:szCs w:val="28"/>
          <w:u w:val="single"/>
        </w:rPr>
      </w:pPr>
      <w:r w:rsidRPr="008F64E2">
        <w:rPr>
          <w:rFonts w:ascii="Verdana" w:hAnsi="Verdana"/>
          <w:b/>
          <w:i/>
          <w:sz w:val="28"/>
          <w:szCs w:val="28"/>
          <w:u w:val="single"/>
        </w:rPr>
        <w:lastRenderedPageBreak/>
        <w:t>ALLEGATO “A”</w:t>
      </w:r>
    </w:p>
    <w:p w:rsidR="007A1327" w:rsidRPr="008F64E2" w:rsidRDefault="007A1327" w:rsidP="007A1327">
      <w:pPr>
        <w:pStyle w:val="Corpodeltesto3"/>
        <w:spacing w:after="0"/>
        <w:ind w:left="284" w:right="567"/>
        <w:rPr>
          <w:rFonts w:ascii="Verdana" w:hAnsi="Verdana"/>
          <w:sz w:val="21"/>
          <w:szCs w:val="21"/>
        </w:rPr>
      </w:pPr>
    </w:p>
    <w:p w:rsidR="00AD5556" w:rsidRPr="00FA63EE" w:rsidRDefault="00AD5556" w:rsidP="00AD5556">
      <w:pPr>
        <w:pStyle w:val="Corpodeltesto3"/>
        <w:autoSpaceDE w:val="0"/>
        <w:autoSpaceDN w:val="0"/>
        <w:ind w:left="360" w:right="-1"/>
        <w:rPr>
          <w:rFonts w:ascii="Helvetica" w:hAnsi="Helvetica" w:cs="Helvetica"/>
          <w:b/>
          <w:bCs/>
          <w:smallCaps/>
          <w:szCs w:val="24"/>
        </w:rPr>
      </w:pPr>
    </w:p>
    <w:p w:rsidR="00AD5556" w:rsidRPr="00FA63EE" w:rsidRDefault="00AD5556" w:rsidP="00AD5556">
      <w:pPr>
        <w:pStyle w:val="Corpodeltesto3"/>
        <w:autoSpaceDE w:val="0"/>
        <w:autoSpaceDN w:val="0"/>
        <w:ind w:left="360" w:right="-1"/>
        <w:jc w:val="center"/>
        <w:rPr>
          <w:rFonts w:ascii="Helvetica" w:hAnsi="Helvetica" w:cs="Helvetica"/>
          <w:b/>
          <w:bCs/>
          <w:smallCaps/>
          <w:szCs w:val="24"/>
        </w:rPr>
      </w:pPr>
      <w:r w:rsidRPr="00FA63EE">
        <w:rPr>
          <w:rFonts w:ascii="Helvetica" w:hAnsi="Helvetica" w:cs="Helvetica"/>
          <w:b/>
          <w:bCs/>
          <w:smallCaps/>
          <w:szCs w:val="24"/>
        </w:rPr>
        <w:t>BANDO SOTTOMISURA 19.1 “SOSTEGNO PREPARATORIO”</w:t>
      </w:r>
    </w:p>
    <w:p w:rsidR="00AD5556" w:rsidRPr="00FA63EE" w:rsidRDefault="00AD5556" w:rsidP="00AD5556">
      <w:pPr>
        <w:pStyle w:val="Corpodeltesto3"/>
        <w:autoSpaceDE w:val="0"/>
        <w:autoSpaceDN w:val="0"/>
        <w:ind w:left="360" w:right="-1"/>
        <w:rPr>
          <w:rFonts w:ascii="Helvetica" w:hAnsi="Helvetica" w:cs="Helvetica"/>
          <w:b/>
          <w:bCs/>
          <w:smallCaps/>
          <w:szCs w:val="24"/>
        </w:rPr>
      </w:pPr>
      <w:r w:rsidRPr="00FA63EE">
        <w:rPr>
          <w:rFonts w:ascii="Helvetica" w:hAnsi="Helvetica" w:cs="Helvetica"/>
          <w:b/>
          <w:bCs/>
          <w:smallCaps/>
          <w:noProof/>
          <w:szCs w:val="24"/>
        </w:rPr>
        <w:drawing>
          <wp:anchor distT="0" distB="0" distL="114935" distR="114935" simplePos="0" relativeHeight="251659264" behindDoc="0" locked="0" layoutInCell="1" allowOverlap="1" wp14:anchorId="3202440A" wp14:editId="1BF90096">
            <wp:simplePos x="0" y="0"/>
            <wp:positionH relativeFrom="column">
              <wp:posOffset>1969135</wp:posOffset>
            </wp:positionH>
            <wp:positionV relativeFrom="paragraph">
              <wp:posOffset>130175</wp:posOffset>
            </wp:positionV>
            <wp:extent cx="814705" cy="540385"/>
            <wp:effectExtent l="0" t="0" r="444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705" cy="540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D5556" w:rsidRPr="00FA63EE" w:rsidRDefault="00AD5556" w:rsidP="00AD5556">
      <w:pPr>
        <w:pStyle w:val="Corpodeltesto3"/>
        <w:autoSpaceDE w:val="0"/>
        <w:autoSpaceDN w:val="0"/>
        <w:ind w:left="360" w:right="-1"/>
        <w:rPr>
          <w:rFonts w:ascii="Helvetica" w:hAnsi="Helvetica" w:cs="Helvetica"/>
          <w:b/>
          <w:bCs/>
          <w:smallCaps/>
          <w:szCs w:val="24"/>
        </w:rPr>
      </w:pPr>
      <w:r w:rsidRPr="00FA63EE">
        <w:rPr>
          <w:rFonts w:ascii="Helvetica" w:hAnsi="Helvetica" w:cs="Helvetica"/>
          <w:b/>
          <w:noProof/>
          <w:szCs w:val="24"/>
        </w:rPr>
        <w:drawing>
          <wp:inline distT="0" distB="0" distL="0" distR="0" wp14:anchorId="7E4A50AE" wp14:editId="04062417">
            <wp:extent cx="450877" cy="546808"/>
            <wp:effectExtent l="0" t="0" r="6350" b="571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77" cy="546808"/>
                    </a:xfrm>
                    <a:prstGeom prst="rect">
                      <a:avLst/>
                    </a:prstGeom>
                    <a:solidFill>
                      <a:srgbClr val="FFFFFF"/>
                    </a:solidFill>
                    <a:ln>
                      <a:noFill/>
                    </a:ln>
                  </pic:spPr>
                </pic:pic>
              </a:graphicData>
            </a:graphic>
          </wp:inline>
        </w:drawing>
      </w:r>
      <w:r w:rsidRPr="00FA63EE">
        <w:rPr>
          <w:rFonts w:ascii="Helvetica" w:hAnsi="Helvetica" w:cs="Helvetica"/>
          <w:b/>
          <w:bCs/>
          <w:smallCaps/>
          <w:szCs w:val="24"/>
        </w:rPr>
        <w:t xml:space="preserve">                                                                                                       </w:t>
      </w:r>
      <w:r w:rsidRPr="00FA63EE">
        <w:rPr>
          <w:rFonts w:ascii="Helvetica" w:hAnsi="Helvetica" w:cs="Helvetica"/>
          <w:b/>
          <w:noProof/>
          <w:szCs w:val="24"/>
        </w:rPr>
        <w:drawing>
          <wp:inline distT="0" distB="0" distL="0" distR="0" wp14:anchorId="7AA34A03" wp14:editId="655B561D">
            <wp:extent cx="400050" cy="5429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AD5556" w:rsidRPr="00FA63EE" w:rsidRDefault="00AD5556" w:rsidP="00AD5556">
      <w:pPr>
        <w:pStyle w:val="Corpodeltesto3"/>
        <w:autoSpaceDE w:val="0"/>
        <w:autoSpaceDN w:val="0"/>
        <w:ind w:left="360" w:right="-1"/>
        <w:rPr>
          <w:rFonts w:ascii="Helvetica" w:hAnsi="Helvetica" w:cs="Helvetica"/>
          <w:b/>
          <w:bCs/>
          <w:smallCaps/>
          <w:szCs w:val="24"/>
        </w:rPr>
      </w:pPr>
    </w:p>
    <w:p w:rsidR="00AD5556" w:rsidRPr="00FA63EE" w:rsidRDefault="00AD5556" w:rsidP="00AD5556">
      <w:pPr>
        <w:pStyle w:val="Intestazione"/>
        <w:ind w:right="-1"/>
        <w:jc w:val="center"/>
        <w:rPr>
          <w:rFonts w:ascii="Helvetica" w:hAnsi="Helvetica" w:cs="Helvetica"/>
          <w:b/>
          <w:bCs/>
          <w:szCs w:val="24"/>
        </w:rPr>
      </w:pPr>
      <w:r w:rsidRPr="00FA63EE">
        <w:rPr>
          <w:rFonts w:ascii="Helvetica" w:hAnsi="Helvetica" w:cs="Helvetica"/>
          <w:b/>
          <w:bCs/>
          <w:szCs w:val="24"/>
        </w:rPr>
        <w:t>REGIONE MARCHE</w:t>
      </w:r>
    </w:p>
    <w:p w:rsidR="00AD5556" w:rsidRPr="00FA63EE" w:rsidRDefault="00AD5556" w:rsidP="00AD5556">
      <w:pPr>
        <w:ind w:right="-1"/>
        <w:jc w:val="center"/>
        <w:rPr>
          <w:rFonts w:ascii="Helvetica" w:hAnsi="Helvetica" w:cs="Helvetica"/>
          <w:b/>
          <w:bCs/>
          <w:sz w:val="24"/>
          <w:szCs w:val="24"/>
        </w:rPr>
      </w:pPr>
      <w:r w:rsidRPr="00FA63EE">
        <w:rPr>
          <w:rFonts w:ascii="Helvetica" w:hAnsi="Helvetica" w:cs="Helvetica"/>
          <w:b/>
          <w:bCs/>
          <w:sz w:val="24"/>
          <w:szCs w:val="24"/>
        </w:rPr>
        <w:t>SERVIZIO AMBIENTE E AGRICOLTURA</w:t>
      </w:r>
    </w:p>
    <w:p w:rsidR="00AD5556" w:rsidRPr="00FA63EE" w:rsidRDefault="00AD5556" w:rsidP="00AD5556">
      <w:pPr>
        <w:pStyle w:val="Intestazione"/>
        <w:ind w:right="-1"/>
        <w:jc w:val="center"/>
        <w:rPr>
          <w:rFonts w:ascii="Helvetica" w:hAnsi="Helvetica" w:cs="Helvetica"/>
          <w:b/>
          <w:bCs/>
          <w:szCs w:val="24"/>
        </w:rPr>
      </w:pPr>
      <w:r w:rsidRPr="00FA63EE">
        <w:rPr>
          <w:rFonts w:ascii="Helvetica" w:hAnsi="Helvetica" w:cs="Helvetica"/>
          <w:b/>
          <w:bCs/>
          <w:szCs w:val="24"/>
        </w:rPr>
        <w:t>Programma di Sviluppo Rurale Marche 2014-2020 - Misura 19</w:t>
      </w:r>
    </w:p>
    <w:p w:rsidR="00AD5556" w:rsidRPr="00FA63EE" w:rsidRDefault="00AD5556" w:rsidP="00AD5556">
      <w:pPr>
        <w:pStyle w:val="Corpodeltesto3"/>
        <w:autoSpaceDE w:val="0"/>
        <w:autoSpaceDN w:val="0"/>
        <w:ind w:left="360" w:right="-1"/>
        <w:rPr>
          <w:rFonts w:ascii="Helvetica" w:hAnsi="Helvetica" w:cs="Helvetica"/>
          <w:i/>
          <w:iCs/>
          <w:szCs w:val="24"/>
        </w:rPr>
      </w:pP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shd w:val="clear" w:color="auto" w:fill="E0E0E0"/>
        <w:autoSpaceDE w:val="0"/>
        <w:autoSpaceDN w:val="0"/>
        <w:ind w:left="360" w:right="-1"/>
        <w:rPr>
          <w:rFonts w:ascii="Helvetica" w:hAnsi="Helvetica" w:cs="Helvetica"/>
          <w:iCs/>
          <w:szCs w:val="24"/>
        </w:rPr>
      </w:pPr>
      <w:r w:rsidRPr="00FA63EE">
        <w:rPr>
          <w:rFonts w:ascii="Helvetica" w:hAnsi="Helvetica" w:cs="Helvetica"/>
          <w:b/>
          <w:bCs/>
          <w:szCs w:val="24"/>
        </w:rPr>
        <w:t xml:space="preserve">Sotto Misura </w:t>
      </w:r>
      <w:r w:rsidRPr="00FA63EE">
        <w:rPr>
          <w:rFonts w:ascii="Helvetica" w:hAnsi="Helvetica" w:cs="Helvetica"/>
          <w:b/>
          <w:szCs w:val="24"/>
        </w:rPr>
        <w:t xml:space="preserve">19.1: </w:t>
      </w:r>
      <w:r w:rsidRPr="00FA63EE">
        <w:rPr>
          <w:rFonts w:ascii="Helvetica" w:hAnsi="Helvetica" w:cs="Helvetica"/>
          <w:b/>
          <w:iCs/>
          <w:szCs w:val="24"/>
        </w:rPr>
        <w:t>Sostegno preparatorio</w:t>
      </w: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shd w:val="clear" w:color="auto" w:fill="E0E0E0"/>
        <w:autoSpaceDE w:val="0"/>
        <w:autoSpaceDN w:val="0"/>
        <w:ind w:left="360" w:right="-1"/>
        <w:rPr>
          <w:rFonts w:ascii="Helvetica" w:hAnsi="Helvetica" w:cs="Helvetica"/>
          <w:b/>
          <w:bCs/>
          <w:szCs w:val="24"/>
        </w:rPr>
      </w:pP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shd w:val="clear" w:color="auto" w:fill="E0E0E0"/>
        <w:autoSpaceDE w:val="0"/>
        <w:autoSpaceDN w:val="0"/>
        <w:ind w:left="360" w:right="-1"/>
        <w:rPr>
          <w:rFonts w:ascii="Helvetica" w:hAnsi="Helvetica" w:cs="Helvetica"/>
          <w:b/>
          <w:bCs/>
          <w:szCs w:val="24"/>
        </w:rPr>
      </w:pPr>
      <w:r w:rsidRPr="00FA63EE">
        <w:rPr>
          <w:rFonts w:ascii="Helvetica" w:hAnsi="Helvetica" w:cs="Helvetica"/>
          <w:b/>
          <w:bCs/>
          <w:szCs w:val="24"/>
        </w:rPr>
        <w:t>Obiettivi:</w:t>
      </w: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shd w:val="clear" w:color="auto" w:fill="E0E0E0"/>
        <w:autoSpaceDE w:val="0"/>
        <w:autoSpaceDN w:val="0"/>
        <w:ind w:left="360" w:right="-1"/>
        <w:rPr>
          <w:rFonts w:ascii="Helvetica" w:hAnsi="Helvetica" w:cs="Helvetica"/>
          <w:bCs/>
          <w:szCs w:val="24"/>
        </w:rPr>
      </w:pPr>
      <w:r w:rsidRPr="00FA63EE">
        <w:rPr>
          <w:rFonts w:ascii="Helvetica" w:hAnsi="Helvetica" w:cs="Helvetica"/>
          <w:bCs/>
          <w:szCs w:val="24"/>
        </w:rPr>
        <w:t>La sottomisura è finalizzata a contribuire, con l’attività di animazione ed ascolto, a migliorare la qualità della progettazione delle strategie di sviluppo locale</w:t>
      </w: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shd w:val="clear" w:color="auto" w:fill="E0E0E0"/>
        <w:autoSpaceDE w:val="0"/>
        <w:autoSpaceDN w:val="0"/>
        <w:ind w:left="360" w:right="-1"/>
        <w:rPr>
          <w:rFonts w:ascii="Helvetica" w:hAnsi="Helvetica" w:cs="Helvetica"/>
          <w:b/>
          <w:bCs/>
          <w:szCs w:val="24"/>
        </w:rPr>
      </w:pP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shd w:val="clear" w:color="auto" w:fill="E0E0E0"/>
        <w:autoSpaceDE w:val="0"/>
        <w:autoSpaceDN w:val="0"/>
        <w:ind w:left="360" w:right="-1"/>
        <w:rPr>
          <w:rFonts w:ascii="Helvetica" w:hAnsi="Helvetica" w:cs="Helvetica"/>
          <w:b/>
          <w:bCs/>
          <w:szCs w:val="24"/>
        </w:rPr>
      </w:pPr>
      <w:r w:rsidRPr="00FA63EE">
        <w:rPr>
          <w:rFonts w:ascii="Helvetica" w:hAnsi="Helvetica" w:cs="Helvetica"/>
          <w:b/>
          <w:bCs/>
          <w:szCs w:val="24"/>
        </w:rPr>
        <w:t xml:space="preserve">Destinatari del bando: </w:t>
      </w: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shd w:val="clear" w:color="auto" w:fill="E0E0E0"/>
        <w:autoSpaceDE w:val="0"/>
        <w:autoSpaceDN w:val="0"/>
        <w:ind w:left="360" w:right="-1"/>
        <w:rPr>
          <w:rFonts w:ascii="Helvetica" w:hAnsi="Helvetica" w:cs="Helvetica"/>
          <w:szCs w:val="24"/>
        </w:rPr>
      </w:pPr>
      <w:r w:rsidRPr="00FA63EE">
        <w:rPr>
          <w:rFonts w:ascii="Helvetica" w:hAnsi="Helvetica" w:cs="Helvetica"/>
          <w:szCs w:val="24"/>
        </w:rPr>
        <w:t>GAL già costituiti o GAL di nuova costituzione</w:t>
      </w: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shd w:val="clear" w:color="auto" w:fill="E0E0E0"/>
        <w:autoSpaceDE w:val="0"/>
        <w:autoSpaceDN w:val="0"/>
        <w:ind w:left="360" w:right="-1"/>
        <w:rPr>
          <w:rFonts w:ascii="Helvetica" w:hAnsi="Helvetica" w:cs="Helvetica"/>
          <w:b/>
          <w:bCs/>
          <w:szCs w:val="24"/>
        </w:rPr>
      </w:pP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shd w:val="clear" w:color="auto" w:fill="E0E0E0"/>
        <w:autoSpaceDE w:val="0"/>
        <w:autoSpaceDN w:val="0"/>
        <w:ind w:left="360" w:right="-1"/>
        <w:rPr>
          <w:rFonts w:ascii="Helvetica" w:hAnsi="Helvetica" w:cs="Helvetica"/>
          <w:b/>
          <w:bCs/>
          <w:szCs w:val="24"/>
        </w:rPr>
      </w:pPr>
      <w:r w:rsidRPr="00FA63EE">
        <w:rPr>
          <w:rFonts w:ascii="Helvetica" w:hAnsi="Helvetica" w:cs="Helvetica"/>
          <w:b/>
          <w:bCs/>
          <w:szCs w:val="24"/>
        </w:rPr>
        <w:t>Dotazione finanziaria assegnata:</w:t>
      </w: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shd w:val="clear" w:color="auto" w:fill="E0E0E0"/>
        <w:autoSpaceDE w:val="0"/>
        <w:autoSpaceDN w:val="0"/>
        <w:ind w:left="360" w:right="-1"/>
        <w:rPr>
          <w:rFonts w:ascii="Helvetica" w:hAnsi="Helvetica" w:cs="Helvetica"/>
          <w:szCs w:val="24"/>
        </w:rPr>
      </w:pPr>
      <w:r w:rsidRPr="00FA63EE">
        <w:rPr>
          <w:rFonts w:ascii="Helvetica" w:hAnsi="Helvetica" w:cs="Helvetica"/>
          <w:szCs w:val="24"/>
        </w:rPr>
        <w:t>La dotazione finanziaria fissata è pari ad €. 300.000,00.</w:t>
      </w: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shd w:val="clear" w:color="auto" w:fill="E0E0E0"/>
        <w:autoSpaceDE w:val="0"/>
        <w:autoSpaceDN w:val="0"/>
        <w:ind w:left="360" w:right="-1"/>
        <w:rPr>
          <w:rFonts w:ascii="Helvetica" w:hAnsi="Helvetica" w:cs="Helvetica"/>
          <w:b/>
          <w:bCs/>
          <w:szCs w:val="24"/>
        </w:rPr>
      </w:pP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shd w:val="clear" w:color="auto" w:fill="E0E0E0"/>
        <w:autoSpaceDE w:val="0"/>
        <w:autoSpaceDN w:val="0"/>
        <w:ind w:left="360" w:right="-1"/>
        <w:rPr>
          <w:rFonts w:ascii="Helvetica" w:hAnsi="Helvetica" w:cs="Helvetica"/>
          <w:b/>
          <w:bCs/>
          <w:szCs w:val="24"/>
        </w:rPr>
      </w:pPr>
      <w:r w:rsidRPr="00FA63EE">
        <w:rPr>
          <w:rFonts w:ascii="Helvetica" w:hAnsi="Helvetica" w:cs="Helvetica"/>
          <w:b/>
          <w:bCs/>
          <w:szCs w:val="24"/>
        </w:rPr>
        <w:t>Scadenza per la presentazione delle domande:</w:t>
      </w: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shd w:val="clear" w:color="auto" w:fill="E0E0E0"/>
        <w:autoSpaceDE w:val="0"/>
        <w:autoSpaceDN w:val="0"/>
        <w:ind w:left="360" w:right="-1"/>
        <w:rPr>
          <w:rFonts w:ascii="Helvetica" w:hAnsi="Helvetica" w:cs="Helvetica"/>
          <w:szCs w:val="24"/>
        </w:rPr>
      </w:pPr>
      <w:r w:rsidRPr="00FA63EE">
        <w:rPr>
          <w:rFonts w:ascii="Helvetica" w:hAnsi="Helvetica" w:cs="Helvetica"/>
          <w:szCs w:val="24"/>
        </w:rPr>
        <w:t xml:space="preserve">30 settembre 2015 </w:t>
      </w: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shd w:val="clear" w:color="auto" w:fill="E0E0E0"/>
        <w:autoSpaceDE w:val="0"/>
        <w:autoSpaceDN w:val="0"/>
        <w:ind w:left="360" w:right="-1"/>
        <w:rPr>
          <w:rFonts w:ascii="Helvetica" w:hAnsi="Helvetica" w:cs="Helvetica"/>
          <w:szCs w:val="24"/>
        </w:rPr>
      </w:pP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shd w:val="clear" w:color="auto" w:fill="E0E0E0"/>
        <w:autoSpaceDE w:val="0"/>
        <w:autoSpaceDN w:val="0"/>
        <w:ind w:left="360" w:right="-1"/>
        <w:rPr>
          <w:rFonts w:ascii="Helvetica" w:hAnsi="Helvetica" w:cs="Helvetica"/>
          <w:b/>
          <w:bCs/>
          <w:szCs w:val="24"/>
        </w:rPr>
      </w:pPr>
      <w:r w:rsidRPr="00FA63EE">
        <w:rPr>
          <w:rFonts w:ascii="Helvetica" w:hAnsi="Helvetica" w:cs="Helvetica"/>
          <w:b/>
          <w:bCs/>
          <w:szCs w:val="24"/>
        </w:rPr>
        <w:t>Responsabile del procedimento</w:t>
      </w: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shd w:val="clear" w:color="auto" w:fill="E0E0E0"/>
        <w:autoSpaceDE w:val="0"/>
        <w:autoSpaceDN w:val="0"/>
        <w:ind w:left="360" w:right="-1"/>
        <w:rPr>
          <w:rFonts w:ascii="Helvetica" w:hAnsi="Helvetica" w:cs="Helvetica"/>
          <w:szCs w:val="24"/>
        </w:rPr>
      </w:pPr>
      <w:r w:rsidRPr="00FA63EE">
        <w:rPr>
          <w:rFonts w:ascii="Helvetica" w:hAnsi="Helvetica" w:cs="Helvetica"/>
          <w:szCs w:val="24"/>
        </w:rPr>
        <w:t xml:space="preserve">Responsabile regionale: </w:t>
      </w:r>
      <w:r>
        <w:rPr>
          <w:rFonts w:ascii="Helvetica" w:hAnsi="Helvetica" w:cs="Helvetica"/>
          <w:szCs w:val="24"/>
        </w:rPr>
        <w:t>Patrizia Barocci</w:t>
      </w: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shd w:val="clear" w:color="auto" w:fill="E0E0E0"/>
        <w:autoSpaceDE w:val="0"/>
        <w:autoSpaceDN w:val="0"/>
        <w:ind w:left="360" w:right="-1"/>
        <w:rPr>
          <w:rFonts w:ascii="Helvetica" w:hAnsi="Helvetica" w:cs="Helvetica"/>
          <w:szCs w:val="24"/>
        </w:rPr>
      </w:pPr>
      <w:r w:rsidRPr="00FA63EE">
        <w:rPr>
          <w:rFonts w:ascii="Helvetica" w:hAnsi="Helvetica" w:cs="Helvetica"/>
          <w:i/>
          <w:iCs/>
          <w:szCs w:val="24"/>
        </w:rPr>
        <w:t>T</w:t>
      </w:r>
      <w:r>
        <w:rPr>
          <w:rFonts w:ascii="Helvetica" w:hAnsi="Helvetica" w:cs="Helvetica"/>
          <w:szCs w:val="24"/>
        </w:rPr>
        <w:t>el. 071-8063642</w:t>
      </w:r>
      <w:r w:rsidRPr="00FA63EE">
        <w:rPr>
          <w:rFonts w:ascii="Helvetica" w:hAnsi="Helvetica" w:cs="Helvetica"/>
          <w:szCs w:val="24"/>
        </w:rPr>
        <w:t>; e-mail:</w:t>
      </w:r>
      <w:r>
        <w:rPr>
          <w:rFonts w:ascii="Helvetica" w:hAnsi="Helvetica" w:cs="Helvetica"/>
          <w:szCs w:val="24"/>
        </w:rPr>
        <w:t xml:space="preserve"> patrizia.barocci@regione.marche.it</w:t>
      </w:r>
    </w:p>
    <w:p w:rsidR="00AD5556" w:rsidRPr="00FA63EE" w:rsidRDefault="00AD5556" w:rsidP="00AD5556">
      <w:pPr>
        <w:pStyle w:val="Corpodeltesto3"/>
        <w:pBdr>
          <w:top w:val="single" w:sz="4" w:space="1" w:color="auto"/>
          <w:left w:val="single" w:sz="4" w:space="1" w:color="auto"/>
          <w:bottom w:val="single" w:sz="4" w:space="1" w:color="auto"/>
          <w:right w:val="single" w:sz="4" w:space="1" w:color="auto"/>
        </w:pBdr>
        <w:autoSpaceDE w:val="0"/>
        <w:autoSpaceDN w:val="0"/>
        <w:ind w:left="360" w:right="-1"/>
        <w:rPr>
          <w:rFonts w:ascii="Helvetica" w:hAnsi="Helvetica" w:cs="Helvetica"/>
          <w:szCs w:val="24"/>
        </w:rPr>
      </w:pPr>
    </w:p>
    <w:p w:rsidR="00AD5556" w:rsidRPr="00FA63EE" w:rsidRDefault="00AD5556" w:rsidP="00AD5556">
      <w:pPr>
        <w:ind w:right="-1"/>
        <w:rPr>
          <w:rFonts w:ascii="Helvetica" w:hAnsi="Helvetica" w:cs="Helvetica"/>
          <w:sz w:val="24"/>
          <w:szCs w:val="24"/>
        </w:rPr>
      </w:pPr>
    </w:p>
    <w:p w:rsidR="00AD5556" w:rsidRPr="00FA63EE" w:rsidRDefault="00AD5556" w:rsidP="00AD5556">
      <w:pPr>
        <w:ind w:right="-1"/>
        <w:rPr>
          <w:rFonts w:ascii="Helvetica" w:hAnsi="Helvetica" w:cs="Helvetica"/>
          <w:sz w:val="24"/>
          <w:szCs w:val="24"/>
        </w:rPr>
      </w:pPr>
    </w:p>
    <w:p w:rsidR="00AD5556" w:rsidRPr="00FA63EE" w:rsidRDefault="00AD5556" w:rsidP="00AD5556">
      <w:pPr>
        <w:ind w:right="-1"/>
        <w:rPr>
          <w:rFonts w:ascii="Helvetica" w:hAnsi="Helvetica" w:cs="Helvetica"/>
          <w:sz w:val="24"/>
          <w:szCs w:val="24"/>
        </w:rPr>
      </w:pPr>
    </w:p>
    <w:p w:rsidR="00AD5556" w:rsidRPr="00FA63EE" w:rsidRDefault="00AD5556" w:rsidP="006D5F03">
      <w:pPr>
        <w:pStyle w:val="Paragrafoelenco"/>
        <w:widowControl w:val="0"/>
        <w:numPr>
          <w:ilvl w:val="0"/>
          <w:numId w:val="5"/>
        </w:numPr>
        <w:spacing w:after="80" w:line="240" w:lineRule="auto"/>
        <w:ind w:left="357" w:right="-1" w:hanging="357"/>
        <w:jc w:val="both"/>
        <w:rPr>
          <w:rFonts w:ascii="Helvetica" w:hAnsi="Helvetica" w:cs="Helvetica"/>
          <w:b/>
          <w:sz w:val="24"/>
          <w:szCs w:val="24"/>
        </w:rPr>
      </w:pPr>
      <w:r w:rsidRPr="00FA63EE">
        <w:rPr>
          <w:rFonts w:ascii="Helvetica" w:hAnsi="Helvetica" w:cs="Helvetica"/>
          <w:b/>
          <w:sz w:val="24"/>
          <w:szCs w:val="24"/>
        </w:rPr>
        <w:lastRenderedPageBreak/>
        <w:t>Definizioni:</w:t>
      </w:r>
    </w:p>
    <w:p w:rsidR="00AD5556" w:rsidRPr="00FA63EE" w:rsidRDefault="00AD5556" w:rsidP="00AD5556">
      <w:pPr>
        <w:widowControl w:val="0"/>
        <w:ind w:right="-1"/>
        <w:jc w:val="both"/>
        <w:rPr>
          <w:rFonts w:ascii="Helvetica" w:hAnsi="Helvetica" w:cs="Helvetica"/>
          <w:b/>
          <w:sz w:val="24"/>
          <w:szCs w:val="24"/>
        </w:rPr>
      </w:pPr>
    </w:p>
    <w:p w:rsidR="00AD5556" w:rsidRPr="00D85A7A" w:rsidRDefault="00AD5556" w:rsidP="006D5F03">
      <w:pPr>
        <w:pStyle w:val="Paragrafoelenco"/>
        <w:numPr>
          <w:ilvl w:val="0"/>
          <w:numId w:val="12"/>
        </w:numPr>
        <w:spacing w:after="60" w:line="240" w:lineRule="auto"/>
        <w:ind w:left="284" w:right="-1" w:hanging="284"/>
        <w:jc w:val="both"/>
        <w:rPr>
          <w:rFonts w:ascii="Helvetica" w:hAnsi="Helvetica" w:cs="Helvetica"/>
          <w:bCs/>
          <w:sz w:val="24"/>
          <w:szCs w:val="24"/>
        </w:rPr>
      </w:pPr>
      <w:r w:rsidRPr="00D85A7A">
        <w:rPr>
          <w:rFonts w:ascii="Helvetica" w:hAnsi="Helvetica" w:cs="Helvetica"/>
          <w:b/>
          <w:bCs/>
          <w:sz w:val="24"/>
          <w:szCs w:val="24"/>
        </w:rPr>
        <w:t xml:space="preserve">Accordo di Partenariato: </w:t>
      </w:r>
      <w:r w:rsidRPr="00D85A7A">
        <w:rPr>
          <w:rFonts w:ascii="Helvetica" w:hAnsi="Helvetica" w:cs="Helvetica"/>
          <w:bCs/>
          <w:sz w:val="24"/>
          <w:szCs w:val="24"/>
        </w:rPr>
        <w:t>accordo predisposto da ciascun Stato membro in collaborazione con le istituzioni centrali e locali ed i partner economici e sociali, che definisce strategie, metodi e priorità di spesa dei fondi strutturali e di investimento europei</w:t>
      </w:r>
    </w:p>
    <w:p w:rsidR="00AD5556" w:rsidRPr="00FA63EE" w:rsidRDefault="00AD5556" w:rsidP="006D5F03">
      <w:pPr>
        <w:pStyle w:val="Paragrafoelenco"/>
        <w:numPr>
          <w:ilvl w:val="0"/>
          <w:numId w:val="12"/>
        </w:numPr>
        <w:ind w:left="284" w:right="-1" w:hanging="284"/>
        <w:jc w:val="both"/>
        <w:rPr>
          <w:rFonts w:ascii="Helvetica" w:hAnsi="Helvetica" w:cs="Helvetica"/>
          <w:sz w:val="24"/>
          <w:szCs w:val="24"/>
        </w:rPr>
      </w:pPr>
      <w:r w:rsidRPr="00FA63EE">
        <w:rPr>
          <w:rFonts w:ascii="Helvetica" w:hAnsi="Helvetica" w:cs="Helvetica"/>
          <w:b/>
          <w:bCs/>
          <w:sz w:val="24"/>
          <w:szCs w:val="24"/>
        </w:rPr>
        <w:t xml:space="preserve">AGEA: </w:t>
      </w:r>
      <w:r w:rsidRPr="00FA63EE">
        <w:rPr>
          <w:rFonts w:ascii="Helvetica" w:hAnsi="Helvetica" w:cs="Helvetica"/>
          <w:sz w:val="24"/>
          <w:szCs w:val="24"/>
        </w:rPr>
        <w:t>Agenzia per le Erogazioni in Agricoltura con funzione di Organismo Pagatore per la Regione Marche.</w:t>
      </w:r>
    </w:p>
    <w:p w:rsidR="00AD5556" w:rsidRPr="00FA63EE" w:rsidRDefault="00AD5556" w:rsidP="006D5F03">
      <w:pPr>
        <w:pStyle w:val="Paragrafoelenco"/>
        <w:numPr>
          <w:ilvl w:val="0"/>
          <w:numId w:val="12"/>
        </w:numPr>
        <w:ind w:left="284" w:right="-1" w:hanging="284"/>
        <w:jc w:val="both"/>
        <w:rPr>
          <w:rFonts w:ascii="Helvetica" w:hAnsi="Helvetica" w:cs="Helvetica"/>
          <w:sz w:val="24"/>
          <w:szCs w:val="24"/>
        </w:rPr>
      </w:pPr>
      <w:r w:rsidRPr="00FA63EE">
        <w:rPr>
          <w:rFonts w:ascii="Helvetica" w:hAnsi="Helvetica" w:cs="Helvetica"/>
          <w:b/>
          <w:bCs/>
          <w:sz w:val="24"/>
          <w:szCs w:val="24"/>
        </w:rPr>
        <w:t xml:space="preserve">Autorità di Gestione: </w:t>
      </w:r>
      <w:r w:rsidRPr="00FA63EE">
        <w:rPr>
          <w:rFonts w:ascii="Helvetica" w:hAnsi="Helvetica" w:cs="Helvetica"/>
          <w:sz w:val="24"/>
          <w:szCs w:val="24"/>
        </w:rPr>
        <w:t>l’Autorità di gestione del Programma di Sviluppo Rurale 2014-2020 è individuata nel Dirigente del Servizio Ambiente e Agricoltura della Regione Marche;</w:t>
      </w:r>
    </w:p>
    <w:p w:rsidR="00AD5556" w:rsidRPr="00FA63EE" w:rsidRDefault="00AD5556" w:rsidP="006D5F03">
      <w:pPr>
        <w:pStyle w:val="Paragrafoelenco"/>
        <w:numPr>
          <w:ilvl w:val="0"/>
          <w:numId w:val="12"/>
        </w:numPr>
        <w:ind w:left="284" w:right="-1" w:hanging="284"/>
        <w:jc w:val="both"/>
        <w:rPr>
          <w:rFonts w:ascii="Helvetica" w:hAnsi="Helvetica" w:cs="Helvetica"/>
          <w:sz w:val="24"/>
          <w:szCs w:val="24"/>
        </w:rPr>
      </w:pPr>
      <w:r w:rsidRPr="00FA63EE">
        <w:rPr>
          <w:rFonts w:ascii="Helvetica" w:hAnsi="Helvetica" w:cs="Helvetica"/>
          <w:b/>
          <w:bCs/>
          <w:sz w:val="24"/>
          <w:szCs w:val="24"/>
        </w:rPr>
        <w:t xml:space="preserve">Beneficiario: </w:t>
      </w:r>
      <w:r w:rsidRPr="00FA63EE">
        <w:rPr>
          <w:rFonts w:ascii="Helvetica" w:hAnsi="Helvetica" w:cs="Helvetica"/>
          <w:sz w:val="24"/>
          <w:szCs w:val="24"/>
        </w:rPr>
        <w:t>Soggetto la cui domanda di aiuto risulta finanziabile con l’approvazione della graduatoria, responsabile dell'avvio e dell'attuazione delle operazioni oggetto del sostegno.</w:t>
      </w:r>
    </w:p>
    <w:p w:rsidR="00AD5556" w:rsidRPr="00FA63EE" w:rsidRDefault="00AD5556" w:rsidP="006D5F03">
      <w:pPr>
        <w:pStyle w:val="Paragrafoelenco"/>
        <w:numPr>
          <w:ilvl w:val="0"/>
          <w:numId w:val="12"/>
        </w:numPr>
        <w:ind w:left="284" w:right="-1" w:hanging="284"/>
        <w:jc w:val="both"/>
        <w:rPr>
          <w:rFonts w:ascii="Helvetica" w:hAnsi="Helvetica" w:cs="Helvetica"/>
          <w:sz w:val="24"/>
          <w:szCs w:val="24"/>
        </w:rPr>
      </w:pPr>
      <w:r w:rsidRPr="00FA63EE">
        <w:rPr>
          <w:rFonts w:ascii="Helvetica" w:hAnsi="Helvetica" w:cs="Helvetica"/>
          <w:b/>
          <w:bCs/>
          <w:sz w:val="24"/>
          <w:szCs w:val="24"/>
        </w:rPr>
        <w:t xml:space="preserve">Domanda di aiuto: </w:t>
      </w:r>
      <w:r w:rsidRPr="00FA63EE">
        <w:rPr>
          <w:rFonts w:ascii="Helvetica" w:hAnsi="Helvetica" w:cs="Helvetica"/>
          <w:bCs/>
          <w:sz w:val="24"/>
          <w:szCs w:val="24"/>
        </w:rPr>
        <w:t>d</w:t>
      </w:r>
      <w:r w:rsidRPr="00FA63EE">
        <w:rPr>
          <w:rFonts w:ascii="Helvetica" w:hAnsi="Helvetica" w:cs="Helvetica"/>
          <w:sz w:val="24"/>
          <w:szCs w:val="24"/>
        </w:rPr>
        <w:t>omanda di sostegno o di partecipazione a un determinato regime di aiuto in materia di Sviluppo Rurale.</w:t>
      </w:r>
    </w:p>
    <w:p w:rsidR="00AD5556" w:rsidRPr="00FA63EE" w:rsidRDefault="00AD5556" w:rsidP="006D5F03">
      <w:pPr>
        <w:pStyle w:val="Paragrafoelenco"/>
        <w:numPr>
          <w:ilvl w:val="0"/>
          <w:numId w:val="12"/>
        </w:numPr>
        <w:ind w:left="284" w:right="-1" w:hanging="284"/>
        <w:jc w:val="both"/>
        <w:rPr>
          <w:rFonts w:ascii="Helvetica" w:hAnsi="Helvetica" w:cs="Helvetica"/>
          <w:sz w:val="24"/>
          <w:szCs w:val="24"/>
        </w:rPr>
      </w:pPr>
      <w:r w:rsidRPr="00FA63EE">
        <w:rPr>
          <w:rFonts w:ascii="Helvetica" w:hAnsi="Helvetica" w:cs="Helvetica"/>
          <w:b/>
          <w:bCs/>
          <w:sz w:val="24"/>
          <w:szCs w:val="24"/>
        </w:rPr>
        <w:t xml:space="preserve">Domanda di pagamento: </w:t>
      </w:r>
      <w:r w:rsidRPr="00FA63EE">
        <w:rPr>
          <w:rFonts w:ascii="Helvetica" w:hAnsi="Helvetica" w:cs="Helvetica"/>
          <w:sz w:val="24"/>
          <w:szCs w:val="24"/>
        </w:rPr>
        <w:t>domanda che il beneficiario presenta per ottenere il pagamento.</w:t>
      </w:r>
    </w:p>
    <w:p w:rsidR="00AD5556" w:rsidRPr="00FA63EE" w:rsidRDefault="00AD5556" w:rsidP="006D5F03">
      <w:pPr>
        <w:pStyle w:val="Paragrafoelenco"/>
        <w:numPr>
          <w:ilvl w:val="0"/>
          <w:numId w:val="12"/>
        </w:numPr>
        <w:ind w:left="284" w:right="-1" w:hanging="284"/>
        <w:jc w:val="both"/>
        <w:rPr>
          <w:rFonts w:ascii="Helvetica" w:hAnsi="Helvetica" w:cs="Helvetica"/>
          <w:b/>
          <w:bCs/>
          <w:sz w:val="24"/>
          <w:szCs w:val="24"/>
        </w:rPr>
      </w:pPr>
      <w:r w:rsidRPr="00FA63EE">
        <w:rPr>
          <w:rFonts w:ascii="Helvetica" w:hAnsi="Helvetica" w:cs="Helvetica"/>
          <w:b/>
          <w:bCs/>
          <w:sz w:val="24"/>
          <w:szCs w:val="24"/>
        </w:rPr>
        <w:t xml:space="preserve">FEASR: </w:t>
      </w:r>
      <w:r w:rsidRPr="00FA63EE">
        <w:rPr>
          <w:rFonts w:ascii="Helvetica" w:hAnsi="Helvetica" w:cs="Helvetica"/>
          <w:sz w:val="24"/>
          <w:szCs w:val="24"/>
        </w:rPr>
        <w:t>Fondo europeo agricolo per lo sviluppo rurale.</w:t>
      </w:r>
    </w:p>
    <w:p w:rsidR="00AD5556" w:rsidRPr="00FA63EE" w:rsidRDefault="00AD5556" w:rsidP="006D5F03">
      <w:pPr>
        <w:pStyle w:val="Paragrafoelenco"/>
        <w:numPr>
          <w:ilvl w:val="0"/>
          <w:numId w:val="12"/>
        </w:numPr>
        <w:spacing w:after="60" w:line="240" w:lineRule="auto"/>
        <w:ind w:left="284" w:right="-1" w:hanging="284"/>
        <w:rPr>
          <w:rFonts w:ascii="Helvetica" w:hAnsi="Helvetica" w:cs="Helvetica"/>
          <w:b/>
          <w:sz w:val="24"/>
          <w:szCs w:val="24"/>
        </w:rPr>
      </w:pPr>
      <w:r w:rsidRPr="00FA63EE">
        <w:rPr>
          <w:rFonts w:ascii="Helvetica" w:hAnsi="Helvetica" w:cs="Helvetica"/>
          <w:b/>
          <w:bCs/>
          <w:sz w:val="24"/>
          <w:szCs w:val="24"/>
        </w:rPr>
        <w:t>SIAR:</w:t>
      </w:r>
      <w:r w:rsidRPr="00FA63EE">
        <w:rPr>
          <w:rFonts w:ascii="Helvetica" w:hAnsi="Helvetica" w:cs="Helvetica"/>
          <w:sz w:val="24"/>
          <w:szCs w:val="24"/>
        </w:rPr>
        <w:t xml:space="preserve"> Sistema Informativo Agricoltura Regionale;</w:t>
      </w:r>
    </w:p>
    <w:p w:rsidR="00AD5556" w:rsidRPr="00FA63EE" w:rsidRDefault="00AD5556" w:rsidP="006D5F03">
      <w:pPr>
        <w:pStyle w:val="Paragrafoelenco"/>
        <w:numPr>
          <w:ilvl w:val="0"/>
          <w:numId w:val="12"/>
        </w:numPr>
        <w:spacing w:after="60" w:line="240" w:lineRule="auto"/>
        <w:ind w:left="284" w:right="-1" w:hanging="284"/>
        <w:jc w:val="both"/>
        <w:rPr>
          <w:rFonts w:ascii="Helvetica" w:hAnsi="Helvetica" w:cs="Helvetica"/>
          <w:b/>
          <w:sz w:val="24"/>
          <w:szCs w:val="24"/>
        </w:rPr>
      </w:pPr>
      <w:r w:rsidRPr="00FA63EE">
        <w:rPr>
          <w:rFonts w:ascii="Helvetica" w:hAnsi="Helvetica" w:cs="Helvetica"/>
          <w:b/>
          <w:bCs/>
          <w:sz w:val="24"/>
          <w:szCs w:val="24"/>
        </w:rPr>
        <w:t>Fascicolo aziendale:</w:t>
      </w:r>
      <w:r w:rsidRPr="00FA63EE">
        <w:rPr>
          <w:rFonts w:ascii="Helvetica" w:hAnsi="Helvetica" w:cs="Helvetica"/>
          <w:b/>
          <w:sz w:val="24"/>
          <w:szCs w:val="24"/>
        </w:rPr>
        <w:t xml:space="preserve"> </w:t>
      </w:r>
      <w:r w:rsidRPr="00FA63EE">
        <w:rPr>
          <w:rFonts w:ascii="Helvetica" w:hAnsi="Helvetica" w:cs="Helvetica"/>
          <w:sz w:val="24"/>
          <w:szCs w:val="24"/>
        </w:rPr>
        <w:t>Il fascicolo aziendale è il documento riepilogativo dei dati aziendali dichiarati dal</w:t>
      </w:r>
      <w:r>
        <w:rPr>
          <w:rFonts w:ascii="Helvetica" w:hAnsi="Helvetica" w:cs="Helvetica"/>
          <w:sz w:val="24"/>
          <w:szCs w:val="24"/>
        </w:rPr>
        <w:t xml:space="preserve"> richiedente</w:t>
      </w:r>
      <w:r w:rsidRPr="00FA63EE">
        <w:rPr>
          <w:rFonts w:ascii="Helvetica" w:hAnsi="Helvetica" w:cs="Helvetica"/>
          <w:sz w:val="24"/>
          <w:szCs w:val="24"/>
        </w:rPr>
        <w:t>, controllati e certificati attraverso appositi sistemi pubblici. La sua costituzione è obbligatoria.</w:t>
      </w:r>
    </w:p>
    <w:p w:rsidR="00AD5556" w:rsidRPr="00FA63EE" w:rsidRDefault="00AD5556" w:rsidP="00AD5556">
      <w:pPr>
        <w:spacing w:after="60"/>
        <w:ind w:right="-1"/>
        <w:jc w:val="both"/>
        <w:rPr>
          <w:rFonts w:ascii="Helvetica" w:hAnsi="Helvetica" w:cs="Helvetica"/>
          <w:b/>
          <w:sz w:val="24"/>
          <w:szCs w:val="24"/>
        </w:rPr>
      </w:pPr>
    </w:p>
    <w:p w:rsidR="00AD5556" w:rsidRPr="00FA63EE" w:rsidRDefault="00AD5556" w:rsidP="006D5F03">
      <w:pPr>
        <w:pStyle w:val="Paragrafoelenco"/>
        <w:numPr>
          <w:ilvl w:val="0"/>
          <w:numId w:val="5"/>
        </w:numPr>
        <w:ind w:right="-1"/>
        <w:rPr>
          <w:rFonts w:ascii="Helvetica" w:hAnsi="Helvetica" w:cs="Helvetica"/>
          <w:b/>
          <w:sz w:val="24"/>
          <w:szCs w:val="24"/>
        </w:rPr>
      </w:pPr>
      <w:r w:rsidRPr="00FA63EE">
        <w:rPr>
          <w:rFonts w:ascii="Helvetica" w:hAnsi="Helvetica" w:cs="Helvetica"/>
          <w:b/>
          <w:sz w:val="24"/>
          <w:szCs w:val="24"/>
        </w:rPr>
        <w:t>Finalità:</w:t>
      </w:r>
    </w:p>
    <w:p w:rsidR="00AD5556" w:rsidRPr="00FA63EE" w:rsidRDefault="00AD5556" w:rsidP="00875747">
      <w:pPr>
        <w:widowControl w:val="0"/>
        <w:spacing w:after="60"/>
        <w:ind w:left="284" w:right="-1"/>
        <w:jc w:val="both"/>
        <w:rPr>
          <w:rFonts w:ascii="Helvetica" w:hAnsi="Helvetica" w:cs="Helvetica"/>
          <w:iCs/>
          <w:sz w:val="24"/>
          <w:szCs w:val="24"/>
        </w:rPr>
      </w:pPr>
      <w:r w:rsidRPr="00FA63EE">
        <w:rPr>
          <w:rFonts w:ascii="Helvetica" w:hAnsi="Helvetica" w:cs="Helvetica"/>
          <w:iCs/>
          <w:sz w:val="24"/>
          <w:szCs w:val="24"/>
        </w:rPr>
        <w:t>Il sostegno garantito dalla presente sottomisura 19.1 “Sostegno preparatorio” ha la finalità di favorire l’attività che ciascun Gruppo di Azione Locale (GAL) deve svolgere per facilitare la costituzione del partenariato e per migliorare la qualità della progettazione delle strategie di sviluppo locale alla base dei Progetti di Sviluppo Locale (PSL)</w:t>
      </w:r>
    </w:p>
    <w:p w:rsidR="00AD5556" w:rsidRPr="00FA63EE" w:rsidRDefault="00AD5556" w:rsidP="00875747">
      <w:pPr>
        <w:widowControl w:val="0"/>
        <w:spacing w:after="60"/>
        <w:ind w:left="284" w:right="-1"/>
        <w:jc w:val="both"/>
        <w:rPr>
          <w:rFonts w:ascii="Helvetica" w:hAnsi="Helvetica" w:cs="Helvetica"/>
          <w:iCs/>
          <w:sz w:val="24"/>
          <w:szCs w:val="24"/>
        </w:rPr>
      </w:pPr>
      <w:r w:rsidRPr="00FA63EE">
        <w:rPr>
          <w:rFonts w:ascii="Helvetica" w:hAnsi="Helvetica" w:cs="Helvetica"/>
          <w:iCs/>
          <w:sz w:val="24"/>
          <w:szCs w:val="24"/>
        </w:rPr>
        <w:t>E’ infatti considerata di primaria importanza l’attività di coinvolgimento ed animazione che il GAL deve svolgere per incoraggiare i membri delle varie comunità  ad aggregarsi ed a partecipare a processi condivisi di sviluppo locale, che siano basati su fattori e visioni comuni di crescita innovativa e compatibile.</w:t>
      </w:r>
    </w:p>
    <w:p w:rsidR="00AD5556" w:rsidRPr="009C0C1F" w:rsidRDefault="00AD5556" w:rsidP="00875747">
      <w:pPr>
        <w:widowControl w:val="0"/>
        <w:spacing w:after="60"/>
        <w:ind w:left="284" w:right="-1"/>
        <w:jc w:val="both"/>
        <w:rPr>
          <w:rFonts w:ascii="Helvetica" w:hAnsi="Helvetica" w:cs="Helvetica"/>
          <w:iCs/>
          <w:strike/>
          <w:sz w:val="24"/>
          <w:szCs w:val="24"/>
        </w:rPr>
      </w:pPr>
      <w:r w:rsidRPr="00FA63EE">
        <w:rPr>
          <w:rFonts w:ascii="Helvetica" w:hAnsi="Helvetica" w:cs="Helvetica"/>
          <w:iCs/>
          <w:sz w:val="24"/>
          <w:szCs w:val="24"/>
        </w:rPr>
        <w:t>Dall’ascolto di coloro che rappresentano gli interessi del territorio, dall’analisi di contesto e dall’individuazione dei fabbisogni dovranno emergere le linee strategiche di sviluppo dei successivi PSL</w:t>
      </w:r>
      <w:r w:rsidRPr="009C0C1F">
        <w:rPr>
          <w:rFonts w:ascii="Helvetica" w:hAnsi="Helvetica" w:cs="Helvetica"/>
          <w:iCs/>
          <w:sz w:val="24"/>
          <w:szCs w:val="24"/>
        </w:rPr>
        <w:t>. Le stesse potranno essere declinate in relazione a sub-aggregazioni formate intorno a  specifiche  progettazioni integrate.</w:t>
      </w:r>
    </w:p>
    <w:p w:rsidR="00AD5556" w:rsidRPr="00FA63EE" w:rsidRDefault="00AD5556" w:rsidP="00875747">
      <w:pPr>
        <w:widowControl w:val="0"/>
        <w:spacing w:after="60"/>
        <w:ind w:left="284" w:right="-1"/>
        <w:jc w:val="both"/>
        <w:rPr>
          <w:rFonts w:ascii="Helvetica" w:hAnsi="Helvetica" w:cs="Helvetica"/>
          <w:iCs/>
          <w:sz w:val="24"/>
          <w:szCs w:val="24"/>
          <w:highlight w:val="yellow"/>
        </w:rPr>
      </w:pPr>
      <w:r w:rsidRPr="00FA63EE">
        <w:rPr>
          <w:rFonts w:ascii="Helvetica" w:hAnsi="Helvetica" w:cs="Helvetica"/>
          <w:iCs/>
          <w:sz w:val="24"/>
          <w:szCs w:val="24"/>
        </w:rPr>
        <w:t xml:space="preserve">In particolare i PSL debbono garantire la concentrazione finanziaria e la concretizzazione delle esperienze maturate in tema di progettazione locale su obiettivi realistici e suscettibili di reale impatto locale. Gli ambiti tematici su cui articolare il PSL devono essere specifici e coerenti sia con l’analisi di contesto eseguita, sia con le scelte strategiche effettuate. </w:t>
      </w:r>
    </w:p>
    <w:p w:rsidR="00AD5556" w:rsidRPr="00FA63EE" w:rsidRDefault="00AD5556" w:rsidP="00875747">
      <w:pPr>
        <w:widowControl w:val="0"/>
        <w:spacing w:after="60"/>
        <w:ind w:left="284" w:right="-1"/>
        <w:jc w:val="both"/>
        <w:rPr>
          <w:rFonts w:ascii="Helvetica" w:hAnsi="Helvetica" w:cs="Helvetica"/>
          <w:iCs/>
          <w:sz w:val="24"/>
          <w:szCs w:val="24"/>
        </w:rPr>
      </w:pPr>
      <w:r w:rsidRPr="00FA63EE">
        <w:rPr>
          <w:rFonts w:ascii="Helvetica" w:hAnsi="Helvetica" w:cs="Helvetica"/>
          <w:iCs/>
          <w:sz w:val="24"/>
          <w:szCs w:val="24"/>
        </w:rPr>
        <w:t xml:space="preserve">Gli ambiti tematici di intervento che i GAL possono scegliere, secondo quanto stabilito dall’Accordo di Partenariato, non debbono superare il numero di tre tra quelli individuati dall’Autorità di Gestione nel proprio PSR </w:t>
      </w:r>
      <w:r>
        <w:rPr>
          <w:rFonts w:ascii="Helvetica" w:hAnsi="Helvetica" w:cs="Helvetica"/>
          <w:iCs/>
          <w:sz w:val="24"/>
          <w:szCs w:val="24"/>
        </w:rPr>
        <w:t>e di seguito</w:t>
      </w:r>
      <w:r w:rsidRPr="00FA63EE">
        <w:rPr>
          <w:rFonts w:ascii="Helvetica" w:hAnsi="Helvetica" w:cs="Helvetica"/>
          <w:iCs/>
          <w:sz w:val="24"/>
          <w:szCs w:val="24"/>
        </w:rPr>
        <w:t xml:space="preserve"> riportati:</w:t>
      </w:r>
    </w:p>
    <w:p w:rsidR="00AD5556" w:rsidRPr="00FA63EE" w:rsidRDefault="00AD5556" w:rsidP="006D5F03">
      <w:pPr>
        <w:pStyle w:val="Paragrafoelenco"/>
        <w:numPr>
          <w:ilvl w:val="0"/>
          <w:numId w:val="17"/>
        </w:numPr>
        <w:spacing w:before="240" w:after="0" w:line="240" w:lineRule="auto"/>
        <w:ind w:right="-1"/>
        <w:jc w:val="both"/>
        <w:rPr>
          <w:rFonts w:ascii="Helvetica" w:eastAsia="Times New Roman" w:hAnsi="Helvetica" w:cs="Helvetica"/>
          <w:iCs/>
          <w:sz w:val="24"/>
          <w:szCs w:val="24"/>
        </w:rPr>
      </w:pPr>
      <w:r w:rsidRPr="00FA63EE">
        <w:rPr>
          <w:rFonts w:ascii="Helvetica" w:eastAsia="Times New Roman" w:hAnsi="Helvetica" w:cs="Helvetica"/>
          <w:iCs/>
          <w:sz w:val="24"/>
          <w:szCs w:val="24"/>
        </w:rPr>
        <w:lastRenderedPageBreak/>
        <w:t>Sviluppo e innovazione delle filiere e dei sistemi produttivi locali (agro-alimentari, artigianali e manifatturieri, produzioni ittiche);</w:t>
      </w:r>
    </w:p>
    <w:p w:rsidR="00AD5556" w:rsidRPr="00FA63EE" w:rsidRDefault="00AD5556" w:rsidP="006D5F03">
      <w:pPr>
        <w:numPr>
          <w:ilvl w:val="0"/>
          <w:numId w:val="17"/>
        </w:numPr>
        <w:ind w:right="-1" w:hanging="347"/>
        <w:jc w:val="both"/>
        <w:rPr>
          <w:rFonts w:ascii="Helvetica" w:hAnsi="Helvetica" w:cs="Helvetica"/>
          <w:iCs/>
          <w:sz w:val="24"/>
          <w:szCs w:val="24"/>
        </w:rPr>
      </w:pPr>
      <w:r w:rsidRPr="00FA63EE">
        <w:rPr>
          <w:rFonts w:ascii="Helvetica" w:hAnsi="Helvetica" w:cs="Helvetica"/>
          <w:iCs/>
          <w:sz w:val="24"/>
          <w:szCs w:val="24"/>
        </w:rPr>
        <w:t>Sviluppo della filiera dell’energia rinnovabile (produzione e risparmio energia);</w:t>
      </w:r>
    </w:p>
    <w:p w:rsidR="00AD5556" w:rsidRPr="00FA63EE" w:rsidRDefault="00AD5556" w:rsidP="006D5F03">
      <w:pPr>
        <w:numPr>
          <w:ilvl w:val="0"/>
          <w:numId w:val="17"/>
        </w:numPr>
        <w:ind w:right="-1"/>
        <w:jc w:val="both"/>
        <w:rPr>
          <w:rFonts w:ascii="Helvetica" w:hAnsi="Helvetica" w:cs="Helvetica"/>
          <w:iCs/>
          <w:sz w:val="24"/>
          <w:szCs w:val="24"/>
        </w:rPr>
      </w:pPr>
      <w:r w:rsidRPr="00FA63EE">
        <w:rPr>
          <w:rFonts w:ascii="Helvetica" w:hAnsi="Helvetica" w:cs="Helvetica"/>
          <w:iCs/>
          <w:sz w:val="24"/>
          <w:szCs w:val="24"/>
        </w:rPr>
        <w:t>Turismo sostenibile;</w:t>
      </w:r>
    </w:p>
    <w:p w:rsidR="00AD5556" w:rsidRPr="00FA63EE" w:rsidRDefault="00AD5556" w:rsidP="006D5F03">
      <w:pPr>
        <w:numPr>
          <w:ilvl w:val="0"/>
          <w:numId w:val="17"/>
        </w:numPr>
        <w:ind w:right="-1" w:hanging="347"/>
        <w:jc w:val="both"/>
        <w:rPr>
          <w:rFonts w:ascii="Helvetica" w:hAnsi="Helvetica" w:cs="Helvetica"/>
          <w:iCs/>
          <w:sz w:val="24"/>
          <w:szCs w:val="24"/>
        </w:rPr>
      </w:pPr>
      <w:r w:rsidRPr="00FA63EE">
        <w:rPr>
          <w:rFonts w:ascii="Helvetica" w:hAnsi="Helvetica" w:cs="Helvetica"/>
          <w:iCs/>
          <w:sz w:val="24"/>
          <w:szCs w:val="24"/>
        </w:rPr>
        <w:t>Cura e tutela del paesaggio, dell’uso del suolo e della biodiversità (animale e vegetale);</w:t>
      </w:r>
    </w:p>
    <w:p w:rsidR="00AD5556" w:rsidRPr="00FA63EE" w:rsidRDefault="00AD5556" w:rsidP="006D5F03">
      <w:pPr>
        <w:numPr>
          <w:ilvl w:val="0"/>
          <w:numId w:val="17"/>
        </w:numPr>
        <w:ind w:right="-1" w:hanging="347"/>
        <w:jc w:val="both"/>
        <w:rPr>
          <w:rFonts w:ascii="Helvetica" w:hAnsi="Helvetica" w:cs="Helvetica"/>
          <w:iCs/>
          <w:sz w:val="24"/>
          <w:szCs w:val="24"/>
        </w:rPr>
      </w:pPr>
      <w:r w:rsidRPr="00FA63EE">
        <w:rPr>
          <w:rFonts w:ascii="Helvetica" w:hAnsi="Helvetica" w:cs="Helvetica"/>
          <w:iCs/>
          <w:sz w:val="24"/>
          <w:szCs w:val="24"/>
        </w:rPr>
        <w:t>Valorizzazione e gestione delle risorse ambientali e naturali;</w:t>
      </w:r>
    </w:p>
    <w:p w:rsidR="00AD5556" w:rsidRPr="00FA63EE" w:rsidRDefault="00AD5556" w:rsidP="006D5F03">
      <w:pPr>
        <w:numPr>
          <w:ilvl w:val="0"/>
          <w:numId w:val="17"/>
        </w:numPr>
        <w:ind w:right="-1" w:hanging="347"/>
        <w:jc w:val="both"/>
        <w:rPr>
          <w:rFonts w:ascii="Helvetica" w:hAnsi="Helvetica" w:cs="Helvetica"/>
          <w:iCs/>
          <w:sz w:val="24"/>
          <w:szCs w:val="24"/>
        </w:rPr>
      </w:pPr>
      <w:r w:rsidRPr="00FA63EE">
        <w:rPr>
          <w:rFonts w:ascii="Helvetica" w:hAnsi="Helvetica" w:cs="Helvetica"/>
          <w:iCs/>
          <w:sz w:val="24"/>
          <w:szCs w:val="24"/>
        </w:rPr>
        <w:t>Valorizzazione di beni culturali e patrimonio artistico legato al territorio;</w:t>
      </w:r>
    </w:p>
    <w:p w:rsidR="00AD5556" w:rsidRPr="00FA63EE" w:rsidRDefault="00AD5556" w:rsidP="006D5F03">
      <w:pPr>
        <w:numPr>
          <w:ilvl w:val="0"/>
          <w:numId w:val="17"/>
        </w:numPr>
        <w:ind w:right="-1" w:hanging="320"/>
        <w:jc w:val="both"/>
        <w:rPr>
          <w:rFonts w:ascii="Helvetica" w:hAnsi="Helvetica" w:cs="Helvetica"/>
          <w:iCs/>
          <w:sz w:val="24"/>
          <w:szCs w:val="24"/>
        </w:rPr>
      </w:pPr>
      <w:r w:rsidRPr="00FA63EE">
        <w:rPr>
          <w:rFonts w:ascii="Helvetica" w:hAnsi="Helvetica" w:cs="Helvetica"/>
          <w:iCs/>
          <w:sz w:val="24"/>
          <w:szCs w:val="24"/>
        </w:rPr>
        <w:t>Accesso ai servizi pubblici essenziali;</w:t>
      </w:r>
    </w:p>
    <w:p w:rsidR="00AD5556" w:rsidRPr="00FA63EE" w:rsidRDefault="00AD5556" w:rsidP="006D5F03">
      <w:pPr>
        <w:numPr>
          <w:ilvl w:val="0"/>
          <w:numId w:val="17"/>
        </w:numPr>
        <w:ind w:right="-1" w:hanging="307"/>
        <w:jc w:val="both"/>
        <w:rPr>
          <w:rFonts w:ascii="Helvetica" w:hAnsi="Helvetica" w:cs="Helvetica"/>
          <w:iCs/>
          <w:sz w:val="24"/>
          <w:szCs w:val="24"/>
        </w:rPr>
      </w:pPr>
      <w:r w:rsidRPr="00FA63EE">
        <w:rPr>
          <w:rFonts w:ascii="Helvetica" w:hAnsi="Helvetica" w:cs="Helvetica"/>
          <w:iCs/>
          <w:sz w:val="24"/>
          <w:szCs w:val="24"/>
        </w:rPr>
        <w:t>Inclusione sociale di specifici gruppi svantaggiati e/o marginali;</w:t>
      </w:r>
    </w:p>
    <w:p w:rsidR="00AD5556" w:rsidRPr="00FA63EE" w:rsidRDefault="00AD5556" w:rsidP="006D5F03">
      <w:pPr>
        <w:numPr>
          <w:ilvl w:val="0"/>
          <w:numId w:val="17"/>
        </w:numPr>
        <w:ind w:right="-1" w:hanging="307"/>
        <w:jc w:val="both"/>
        <w:rPr>
          <w:rFonts w:ascii="Helvetica" w:hAnsi="Helvetica" w:cs="Helvetica"/>
          <w:iCs/>
          <w:sz w:val="24"/>
          <w:szCs w:val="24"/>
        </w:rPr>
      </w:pPr>
      <w:r w:rsidRPr="00FA63EE">
        <w:rPr>
          <w:rFonts w:ascii="Helvetica" w:hAnsi="Helvetica" w:cs="Helvetica"/>
          <w:iCs/>
          <w:sz w:val="24"/>
          <w:szCs w:val="24"/>
        </w:rPr>
        <w:t>Legalità e promozione sociale nelle aree ad alta esclusione sociale;</w:t>
      </w:r>
    </w:p>
    <w:p w:rsidR="00AD5556" w:rsidRPr="00FA63EE" w:rsidRDefault="00AD5556" w:rsidP="006D5F03">
      <w:pPr>
        <w:numPr>
          <w:ilvl w:val="0"/>
          <w:numId w:val="17"/>
        </w:numPr>
        <w:ind w:right="-1" w:hanging="320"/>
        <w:jc w:val="both"/>
        <w:rPr>
          <w:rFonts w:ascii="Helvetica" w:hAnsi="Helvetica" w:cs="Helvetica"/>
          <w:iCs/>
          <w:sz w:val="24"/>
          <w:szCs w:val="24"/>
        </w:rPr>
      </w:pPr>
      <w:r w:rsidRPr="00FA63EE">
        <w:rPr>
          <w:rFonts w:ascii="Helvetica" w:hAnsi="Helvetica" w:cs="Helvetica"/>
          <w:iCs/>
          <w:sz w:val="24"/>
          <w:szCs w:val="24"/>
        </w:rPr>
        <w:t>Riqualificazione urbana con la creazione di servizi e spazi inclusivi per la comunità;</w:t>
      </w:r>
    </w:p>
    <w:p w:rsidR="00AD5556" w:rsidRPr="00FA63EE" w:rsidRDefault="00AD5556" w:rsidP="006D5F03">
      <w:pPr>
        <w:numPr>
          <w:ilvl w:val="0"/>
          <w:numId w:val="17"/>
        </w:numPr>
        <w:ind w:right="-1" w:hanging="307"/>
        <w:jc w:val="both"/>
        <w:rPr>
          <w:rFonts w:ascii="Helvetica" w:hAnsi="Helvetica" w:cs="Helvetica"/>
          <w:iCs/>
          <w:sz w:val="24"/>
          <w:szCs w:val="24"/>
        </w:rPr>
      </w:pPr>
      <w:r w:rsidRPr="00FA63EE">
        <w:rPr>
          <w:rFonts w:ascii="Helvetica" w:hAnsi="Helvetica" w:cs="Helvetica"/>
          <w:iCs/>
          <w:sz w:val="24"/>
          <w:szCs w:val="24"/>
        </w:rPr>
        <w:t>Reti e comunità intelligenti;</w:t>
      </w:r>
    </w:p>
    <w:p w:rsidR="00AD5556" w:rsidRPr="00FA63EE" w:rsidRDefault="00AD5556" w:rsidP="006D5F03">
      <w:pPr>
        <w:numPr>
          <w:ilvl w:val="0"/>
          <w:numId w:val="17"/>
        </w:numPr>
        <w:ind w:right="-1" w:hanging="320"/>
        <w:jc w:val="both"/>
        <w:rPr>
          <w:rFonts w:ascii="Helvetica" w:hAnsi="Helvetica" w:cs="Helvetica"/>
          <w:iCs/>
          <w:sz w:val="24"/>
          <w:szCs w:val="24"/>
        </w:rPr>
      </w:pPr>
      <w:r w:rsidRPr="00FA63EE">
        <w:rPr>
          <w:rFonts w:ascii="Helvetica" w:hAnsi="Helvetica" w:cs="Helvetica"/>
          <w:iCs/>
          <w:sz w:val="24"/>
          <w:szCs w:val="24"/>
        </w:rPr>
        <w:t>Sviluppo dell’occupazione tramite il sostegno alle imprese ed i sistemi produttivi locali;</w:t>
      </w:r>
    </w:p>
    <w:p w:rsidR="00AD5556" w:rsidRPr="00FA63EE" w:rsidRDefault="00AD5556" w:rsidP="006D5F03">
      <w:pPr>
        <w:numPr>
          <w:ilvl w:val="0"/>
          <w:numId w:val="17"/>
        </w:numPr>
        <w:ind w:right="-1" w:hanging="320"/>
        <w:jc w:val="both"/>
        <w:rPr>
          <w:rFonts w:ascii="Helvetica" w:hAnsi="Helvetica" w:cs="Helvetica"/>
          <w:iCs/>
          <w:sz w:val="24"/>
          <w:szCs w:val="24"/>
        </w:rPr>
      </w:pPr>
      <w:r w:rsidRPr="00FA63EE">
        <w:rPr>
          <w:rFonts w:ascii="Helvetica" w:hAnsi="Helvetica" w:cs="Helvetica"/>
          <w:iCs/>
          <w:sz w:val="24"/>
          <w:szCs w:val="24"/>
        </w:rPr>
        <w:t>Valorizzazione del territorio e dei suoi tematismi (ambientali, culturali, paesaggistici, manifatturieri) con finalità legate alla preservazione ed all’accoglienza;</w:t>
      </w:r>
    </w:p>
    <w:p w:rsidR="00AD5556" w:rsidRPr="00FA63EE" w:rsidRDefault="00AD5556" w:rsidP="006D5F03">
      <w:pPr>
        <w:numPr>
          <w:ilvl w:val="0"/>
          <w:numId w:val="17"/>
        </w:numPr>
        <w:ind w:right="-1" w:hanging="320"/>
        <w:jc w:val="both"/>
        <w:rPr>
          <w:rFonts w:ascii="Helvetica" w:hAnsi="Helvetica" w:cs="Helvetica"/>
          <w:iCs/>
          <w:sz w:val="24"/>
          <w:szCs w:val="24"/>
        </w:rPr>
      </w:pPr>
      <w:r w:rsidRPr="00FA63EE">
        <w:rPr>
          <w:rFonts w:ascii="Helvetica" w:hAnsi="Helvetica" w:cs="Helvetica"/>
          <w:iCs/>
          <w:sz w:val="24"/>
          <w:szCs w:val="24"/>
        </w:rPr>
        <w:t>Miglioramento della qualità della vita delle comunità locali e dei relativi servizi.</w:t>
      </w:r>
    </w:p>
    <w:p w:rsidR="00AD5556" w:rsidRPr="00FA63EE" w:rsidRDefault="00AD5556" w:rsidP="00875747">
      <w:pPr>
        <w:spacing w:before="240" w:after="240"/>
        <w:ind w:left="284" w:right="-1"/>
        <w:jc w:val="both"/>
        <w:rPr>
          <w:rFonts w:ascii="Helvetica" w:hAnsi="Helvetica" w:cs="Helvetica"/>
          <w:iCs/>
          <w:sz w:val="24"/>
          <w:szCs w:val="24"/>
        </w:rPr>
      </w:pPr>
      <w:r w:rsidRPr="00FA63EE">
        <w:rPr>
          <w:rFonts w:ascii="Helvetica" w:hAnsi="Helvetica" w:cs="Helvetica"/>
          <w:iCs/>
          <w:sz w:val="24"/>
          <w:szCs w:val="24"/>
        </w:rPr>
        <w:t>Nel caso in cui il GAL scelga più di un ambito tematico, la strategia di sviluppo formulata deve dare conto della connessione tra i temi e non rappresentare una mera sommatoria di ambiti tematici.</w:t>
      </w:r>
    </w:p>
    <w:p w:rsidR="00AD5556" w:rsidRPr="00FA63EE" w:rsidRDefault="00AD5556" w:rsidP="00875747">
      <w:pPr>
        <w:spacing w:before="240" w:after="240"/>
        <w:ind w:left="284" w:right="-1"/>
        <w:jc w:val="both"/>
        <w:rPr>
          <w:rFonts w:ascii="Helvetica" w:hAnsi="Helvetica" w:cs="Helvetica"/>
          <w:iCs/>
          <w:sz w:val="24"/>
          <w:szCs w:val="24"/>
        </w:rPr>
      </w:pPr>
      <w:r w:rsidRPr="00FA63EE">
        <w:rPr>
          <w:rFonts w:ascii="Helvetica" w:hAnsi="Helvetica" w:cs="Helvetica"/>
          <w:iCs/>
          <w:sz w:val="24"/>
          <w:szCs w:val="24"/>
        </w:rPr>
        <w:t>In coerenza con gli ambiti tematici selezionati, i GAL potranno attivare misure e sottomisure del PSR necessarie all’attuazione delle strategie di sviluppo locale all’interno</w:t>
      </w:r>
      <w:r w:rsidRPr="00FA63EE">
        <w:rPr>
          <w:rFonts w:ascii="Helvetica" w:hAnsi="Helvetica" w:cs="Helvetica"/>
          <w:iCs/>
          <w:color w:val="FF0000"/>
          <w:sz w:val="24"/>
          <w:szCs w:val="24"/>
        </w:rPr>
        <w:t xml:space="preserve"> </w:t>
      </w:r>
      <w:r w:rsidRPr="00FA63EE">
        <w:rPr>
          <w:rFonts w:ascii="Helvetica" w:hAnsi="Helvetica" w:cs="Helvetica"/>
          <w:iCs/>
          <w:sz w:val="24"/>
          <w:szCs w:val="24"/>
        </w:rPr>
        <w:t>della strategia di intervento, dandone giustificazione nel PSL.</w:t>
      </w:r>
    </w:p>
    <w:p w:rsidR="00AD5556" w:rsidRDefault="00AD5556" w:rsidP="00875747">
      <w:pPr>
        <w:spacing w:before="240" w:after="240"/>
        <w:ind w:left="284" w:right="-1"/>
        <w:jc w:val="both"/>
        <w:rPr>
          <w:rFonts w:ascii="Helvetica" w:hAnsi="Helvetica" w:cs="Helvetica"/>
          <w:iCs/>
          <w:strike/>
          <w:sz w:val="24"/>
          <w:szCs w:val="24"/>
        </w:rPr>
      </w:pPr>
      <w:r w:rsidRPr="00D86E22">
        <w:rPr>
          <w:rFonts w:ascii="Helvetica" w:hAnsi="Helvetica" w:cs="Helvetica"/>
          <w:iCs/>
          <w:sz w:val="24"/>
          <w:szCs w:val="24"/>
        </w:rPr>
        <w:t>La conseguenza di quanto sopra è quella di ammettere  tutte le misure sostenute dal FEASR</w:t>
      </w:r>
      <w:r w:rsidRPr="00D86E22">
        <w:rPr>
          <w:rFonts w:ascii="Helvetica" w:hAnsi="Helvetica" w:cs="Helvetica"/>
          <w:sz w:val="24"/>
          <w:szCs w:val="24"/>
        </w:rPr>
        <w:t xml:space="preserve"> </w:t>
      </w:r>
      <w:r w:rsidRPr="00D86E22">
        <w:rPr>
          <w:rFonts w:ascii="Helvetica" w:hAnsi="Helvetica" w:cs="Helvetica"/>
          <w:iCs/>
          <w:sz w:val="24"/>
          <w:szCs w:val="24"/>
        </w:rPr>
        <w:t xml:space="preserve">all’intervento del Leader, a condizione che vengano dimostrati i vantaggi dell’approccio bottom-up in termini di efficacia. </w:t>
      </w:r>
    </w:p>
    <w:p w:rsidR="00AD5556" w:rsidRPr="00222702" w:rsidRDefault="00AD5556" w:rsidP="00875747">
      <w:pPr>
        <w:spacing w:before="240" w:after="240"/>
        <w:ind w:left="284" w:right="-1"/>
        <w:jc w:val="both"/>
        <w:rPr>
          <w:rFonts w:ascii="Helvetica" w:hAnsi="Helvetica" w:cs="Helvetica"/>
          <w:iCs/>
          <w:sz w:val="24"/>
          <w:szCs w:val="24"/>
        </w:rPr>
      </w:pPr>
      <w:r w:rsidRPr="00222702">
        <w:rPr>
          <w:rFonts w:ascii="Helvetica" w:hAnsi="Helvetica" w:cs="Helvetica"/>
          <w:iCs/>
          <w:sz w:val="24"/>
          <w:szCs w:val="24"/>
        </w:rPr>
        <w:t>Quindi il PSL proposto da ciascun GAL dovrà in relazione a ciascuna misura attivata:</w:t>
      </w:r>
    </w:p>
    <w:p w:rsidR="00AD5556" w:rsidRPr="00222702" w:rsidRDefault="00AD5556" w:rsidP="006D5F03">
      <w:pPr>
        <w:numPr>
          <w:ilvl w:val="0"/>
          <w:numId w:val="18"/>
        </w:numPr>
        <w:spacing w:before="240"/>
        <w:ind w:right="-1" w:hanging="290"/>
        <w:rPr>
          <w:rFonts w:ascii="Helvetica" w:hAnsi="Helvetica" w:cs="Helvetica"/>
          <w:sz w:val="24"/>
          <w:szCs w:val="24"/>
        </w:rPr>
      </w:pPr>
      <w:r w:rsidRPr="00222702">
        <w:rPr>
          <w:rFonts w:ascii="Helvetica" w:hAnsi="Helvetica" w:cs="Helvetica"/>
          <w:sz w:val="24"/>
          <w:szCs w:val="24"/>
        </w:rPr>
        <w:t>effettuare una puntuale analisi di contesto in grado di indicare con chiarezza le necessità dell’ambito territoriale in cui agisce il GAL in relazione alla misura;</w:t>
      </w:r>
    </w:p>
    <w:p w:rsidR="00AD5556" w:rsidRPr="00222702" w:rsidRDefault="00AD5556" w:rsidP="006D5F03">
      <w:pPr>
        <w:numPr>
          <w:ilvl w:val="0"/>
          <w:numId w:val="18"/>
        </w:numPr>
        <w:ind w:right="-1" w:hanging="290"/>
        <w:rPr>
          <w:rFonts w:ascii="Helvetica" w:hAnsi="Helvetica" w:cs="Helvetica"/>
          <w:sz w:val="24"/>
          <w:szCs w:val="24"/>
        </w:rPr>
      </w:pPr>
      <w:r w:rsidRPr="00222702">
        <w:rPr>
          <w:rFonts w:ascii="Helvetica" w:hAnsi="Helvetica" w:cs="Helvetica"/>
          <w:sz w:val="24"/>
          <w:szCs w:val="24"/>
        </w:rPr>
        <w:t>delineare in quale maniera l’attivazione della misura si inserisce nella strategia complessiva del GAL in riferimento agli ambiti tematici prescelti;</w:t>
      </w:r>
    </w:p>
    <w:p w:rsidR="00AD5556" w:rsidRPr="00222702" w:rsidRDefault="00AD5556" w:rsidP="006D5F03">
      <w:pPr>
        <w:numPr>
          <w:ilvl w:val="0"/>
          <w:numId w:val="18"/>
        </w:numPr>
        <w:ind w:right="-1" w:hanging="290"/>
        <w:rPr>
          <w:rFonts w:ascii="Helvetica" w:hAnsi="Helvetica" w:cs="Helvetica"/>
          <w:sz w:val="24"/>
          <w:szCs w:val="24"/>
        </w:rPr>
      </w:pPr>
      <w:r w:rsidRPr="00222702">
        <w:rPr>
          <w:rFonts w:ascii="Helvetica" w:hAnsi="Helvetica" w:cs="Helvetica"/>
          <w:sz w:val="24"/>
          <w:szCs w:val="24"/>
        </w:rPr>
        <w:t>indicare le risorse umane e le capacità professionali del personale che sarà impegnato nella gestione e attuazione della misura;</w:t>
      </w:r>
    </w:p>
    <w:p w:rsidR="00AD5556" w:rsidRPr="00222702" w:rsidRDefault="00AD5556" w:rsidP="006D5F03">
      <w:pPr>
        <w:numPr>
          <w:ilvl w:val="0"/>
          <w:numId w:val="18"/>
        </w:numPr>
        <w:ind w:right="-1" w:hanging="290"/>
        <w:rPr>
          <w:rFonts w:ascii="Helvetica" w:hAnsi="Helvetica" w:cs="Helvetica"/>
          <w:sz w:val="24"/>
          <w:szCs w:val="24"/>
        </w:rPr>
      </w:pPr>
      <w:r w:rsidRPr="00222702">
        <w:rPr>
          <w:rFonts w:ascii="Helvetica" w:hAnsi="Helvetica" w:cs="Helvetica"/>
          <w:sz w:val="24"/>
          <w:szCs w:val="24"/>
        </w:rPr>
        <w:t>dimostrare la</w:t>
      </w:r>
      <w:r>
        <w:rPr>
          <w:rFonts w:ascii="Helvetica" w:hAnsi="Helvetica" w:cs="Helvetica"/>
          <w:sz w:val="24"/>
          <w:szCs w:val="24"/>
        </w:rPr>
        <w:t xml:space="preserve"> maggior efficacia dell’azione </w:t>
      </w:r>
      <w:r w:rsidRPr="00904352">
        <w:rPr>
          <w:rFonts w:ascii="Helvetica" w:hAnsi="Helvetica" w:cs="Helvetica"/>
          <w:i/>
          <w:sz w:val="24"/>
          <w:szCs w:val="24"/>
        </w:rPr>
        <w:t>bottom up</w:t>
      </w:r>
      <w:r w:rsidRPr="00222702">
        <w:rPr>
          <w:rFonts w:ascii="Helvetica" w:hAnsi="Helvetica" w:cs="Helvetica"/>
          <w:sz w:val="24"/>
          <w:szCs w:val="24"/>
        </w:rPr>
        <w:t xml:space="preserve"> rispetto all’azione regionale in termini di: </w:t>
      </w:r>
    </w:p>
    <w:p w:rsidR="00AD5556" w:rsidRPr="00222702" w:rsidRDefault="00AD5556" w:rsidP="006D5F03">
      <w:pPr>
        <w:numPr>
          <w:ilvl w:val="1"/>
          <w:numId w:val="18"/>
        </w:numPr>
        <w:ind w:right="-1" w:hanging="324"/>
        <w:rPr>
          <w:rFonts w:ascii="Helvetica" w:hAnsi="Helvetica" w:cs="Helvetica"/>
          <w:sz w:val="24"/>
          <w:szCs w:val="24"/>
        </w:rPr>
      </w:pPr>
      <w:r w:rsidRPr="00222702">
        <w:rPr>
          <w:rFonts w:ascii="Helvetica" w:hAnsi="Helvetica" w:cs="Helvetica"/>
          <w:sz w:val="24"/>
          <w:szCs w:val="24"/>
        </w:rPr>
        <w:t>maggiore aderenza dei progetti alle peculiarità del territorio;</w:t>
      </w:r>
    </w:p>
    <w:p w:rsidR="00AD5556" w:rsidRPr="00222702" w:rsidRDefault="00AD5556" w:rsidP="006D5F03">
      <w:pPr>
        <w:numPr>
          <w:ilvl w:val="1"/>
          <w:numId w:val="18"/>
        </w:numPr>
        <w:spacing w:after="240"/>
        <w:ind w:right="-1" w:hanging="324"/>
        <w:jc w:val="both"/>
        <w:rPr>
          <w:rFonts w:ascii="Helvetica" w:hAnsi="Helvetica" w:cs="Helvetica"/>
          <w:sz w:val="24"/>
          <w:szCs w:val="24"/>
        </w:rPr>
      </w:pPr>
      <w:r w:rsidRPr="00222702">
        <w:rPr>
          <w:rFonts w:ascii="Helvetica" w:hAnsi="Helvetica" w:cs="Helvetica"/>
          <w:sz w:val="24"/>
          <w:szCs w:val="24"/>
        </w:rPr>
        <w:t>maggiore coinvolgimento degli operatori locali per garantire una migliore integrazione tra i progetti.</w:t>
      </w:r>
    </w:p>
    <w:p w:rsidR="00AD5556" w:rsidRPr="00222702" w:rsidRDefault="00AD5556" w:rsidP="00875747">
      <w:pPr>
        <w:spacing w:before="240" w:after="240"/>
        <w:ind w:left="284" w:right="-1"/>
        <w:jc w:val="both"/>
        <w:rPr>
          <w:rFonts w:ascii="Helvetica" w:hAnsi="Helvetica" w:cs="Helvetica"/>
          <w:iCs/>
          <w:sz w:val="24"/>
          <w:szCs w:val="24"/>
        </w:rPr>
      </w:pPr>
      <w:r w:rsidRPr="00222702">
        <w:rPr>
          <w:rFonts w:ascii="Helvetica" w:hAnsi="Helvetica" w:cs="Helvetica"/>
          <w:iCs/>
          <w:sz w:val="24"/>
          <w:szCs w:val="24"/>
        </w:rPr>
        <w:t xml:space="preserve">L’approccio partecipativo della programmazione dal basso prevede che il GAL sostenga lo sforzo delle comunità locali per tracciare percorsi di sviluppo autonomi e vicini alle esigenze specifiche del territorio. Tale azione si manifesta tramite la ricerca di soluzioni innovative e </w:t>
      </w:r>
      <w:r w:rsidRPr="00222702">
        <w:rPr>
          <w:rFonts w:ascii="Helvetica" w:hAnsi="Helvetica" w:cs="Helvetica"/>
          <w:iCs/>
          <w:sz w:val="24"/>
          <w:szCs w:val="24"/>
        </w:rPr>
        <w:lastRenderedPageBreak/>
        <w:t>differenziate in maniera da creare per ciascuna realtà locale le opportunità di crescita sia sociale che economica più adeguate e consone all’organizzazione di quel territorio.</w:t>
      </w:r>
    </w:p>
    <w:p w:rsidR="00AD5556" w:rsidRPr="006B72D6" w:rsidRDefault="00AD5556" w:rsidP="00875747">
      <w:pPr>
        <w:spacing w:before="240" w:after="240"/>
        <w:ind w:left="284" w:right="-1"/>
        <w:jc w:val="both"/>
        <w:rPr>
          <w:rFonts w:ascii="Helvetica" w:hAnsi="Helvetica" w:cs="Helvetica"/>
          <w:b/>
          <w:iCs/>
          <w:color w:val="7030A0"/>
          <w:sz w:val="24"/>
          <w:szCs w:val="24"/>
        </w:rPr>
      </w:pPr>
      <w:r w:rsidRPr="006B72D6">
        <w:rPr>
          <w:rFonts w:ascii="Helvetica" w:hAnsi="Helvetica" w:cs="Helvetica"/>
          <w:iCs/>
          <w:sz w:val="24"/>
          <w:szCs w:val="24"/>
        </w:rPr>
        <w:t>Per tale motivo l’ambito di azione dei GAL può essere esteso alle modalità e agli strumenti  ritenuti più efficaci per il raggiungimento degli obiettivi di sviluppo locale indicate nel PSL, modalità e strumenti che dovranno rispettare le condizioni di ammissibilità di cui ai regolamenti (UE) n° 1303/2013 e 1305/2013 e dovranno contribuire al conseguimento degli obbiettivi mediante le priorità del FEASR fissate ai sensi degli articoli  4 e 5 del regolamento (UE) n° 1305/2013 nonché, ove applicabili, rispettare  le regole sugli aiuti di Stato.</w:t>
      </w:r>
    </w:p>
    <w:p w:rsidR="00AD5556" w:rsidRPr="006B72D6" w:rsidRDefault="00AD5556" w:rsidP="00875747">
      <w:pPr>
        <w:spacing w:before="240" w:after="240"/>
        <w:ind w:left="284" w:right="-1"/>
        <w:jc w:val="both"/>
        <w:rPr>
          <w:rFonts w:ascii="Helvetica" w:hAnsi="Helvetica" w:cs="Helvetica"/>
          <w:iCs/>
          <w:sz w:val="24"/>
          <w:szCs w:val="24"/>
        </w:rPr>
      </w:pPr>
      <w:r w:rsidRPr="006B72D6">
        <w:rPr>
          <w:rFonts w:ascii="Helvetica" w:hAnsi="Helvetica" w:cs="Helvetica"/>
          <w:iCs/>
          <w:sz w:val="24"/>
          <w:szCs w:val="24"/>
        </w:rPr>
        <w:t>Tuttavia, fermo restando il presupposto del massimo allargamento del campo di azione dei GAL, occorre trovare il giusto equilibrio tra questa esigenza ed i principi generali di efficienza e di efficacia dei fondi SIE, con particolare riferimento alla necessità che le risorse finanziarie e amministrative richieste per la preparazione e attuazione dei programmi, rispettino il principio di proporzionalità riguardo al livello del sostegno assegnato, tenendo conto della finalità generale di ridurre gli oneri amministrativi a carico degli organismi coinvolti nella gestione e controllo dei programmi</w:t>
      </w:r>
    </w:p>
    <w:p w:rsidR="00AD5556" w:rsidRPr="00FA63EE" w:rsidRDefault="00AD5556" w:rsidP="00AD5556">
      <w:pPr>
        <w:widowControl w:val="0"/>
        <w:spacing w:after="60"/>
        <w:ind w:right="-1"/>
        <w:jc w:val="both"/>
        <w:rPr>
          <w:rFonts w:ascii="Helvetica" w:hAnsi="Helvetica" w:cs="Helvetica"/>
          <w:iCs/>
          <w:sz w:val="24"/>
          <w:szCs w:val="24"/>
        </w:rPr>
      </w:pPr>
    </w:p>
    <w:p w:rsidR="00AD5556" w:rsidRPr="00FA63EE" w:rsidRDefault="00AD5556" w:rsidP="006D5F03">
      <w:pPr>
        <w:pStyle w:val="Paragrafoelenco"/>
        <w:widowControl w:val="0"/>
        <w:numPr>
          <w:ilvl w:val="0"/>
          <w:numId w:val="5"/>
        </w:numPr>
        <w:spacing w:after="80" w:line="240" w:lineRule="auto"/>
        <w:ind w:left="357" w:right="-1" w:hanging="357"/>
        <w:jc w:val="both"/>
        <w:rPr>
          <w:rFonts w:ascii="Helvetica" w:hAnsi="Helvetica" w:cs="Helvetica"/>
          <w:b/>
          <w:sz w:val="24"/>
          <w:szCs w:val="24"/>
        </w:rPr>
      </w:pPr>
      <w:r w:rsidRPr="00FA63EE">
        <w:rPr>
          <w:rFonts w:ascii="Helvetica" w:hAnsi="Helvetica" w:cs="Helvetica"/>
          <w:b/>
          <w:sz w:val="24"/>
          <w:szCs w:val="24"/>
        </w:rPr>
        <w:t>Condizione risolutiva:</w:t>
      </w:r>
    </w:p>
    <w:p w:rsidR="00AD5556" w:rsidRPr="00FA63EE" w:rsidRDefault="00AD5556" w:rsidP="00875747">
      <w:pPr>
        <w:widowControl w:val="0"/>
        <w:spacing w:after="60"/>
        <w:ind w:left="284" w:right="-1"/>
        <w:jc w:val="both"/>
        <w:rPr>
          <w:rFonts w:ascii="Helvetica" w:hAnsi="Helvetica" w:cs="Helvetica"/>
          <w:b/>
          <w:i/>
          <w:iCs/>
          <w:sz w:val="24"/>
          <w:szCs w:val="24"/>
        </w:rPr>
      </w:pPr>
      <w:r w:rsidRPr="00FA63EE">
        <w:rPr>
          <w:rFonts w:ascii="Helvetica" w:hAnsi="Helvetica" w:cs="Helvetica"/>
          <w:b/>
          <w:i/>
          <w:iCs/>
          <w:sz w:val="24"/>
          <w:szCs w:val="24"/>
        </w:rPr>
        <w:t xml:space="preserve">L’efficacia del presente bando è </w:t>
      </w:r>
      <w:r w:rsidRPr="006B72D6">
        <w:rPr>
          <w:rFonts w:ascii="Helvetica" w:hAnsi="Helvetica" w:cs="Helvetica"/>
          <w:b/>
          <w:i/>
          <w:iCs/>
          <w:sz w:val="24"/>
          <w:szCs w:val="24"/>
        </w:rPr>
        <w:t>subordinata</w:t>
      </w:r>
      <w:r w:rsidRPr="00FA63EE">
        <w:rPr>
          <w:rFonts w:ascii="Helvetica" w:hAnsi="Helvetica" w:cs="Helvetica"/>
          <w:b/>
          <w:i/>
          <w:iCs/>
          <w:sz w:val="24"/>
          <w:szCs w:val="24"/>
        </w:rPr>
        <w:t xml:space="preserve"> all’approvazione </w:t>
      </w:r>
      <w:r w:rsidRPr="006B72D6">
        <w:rPr>
          <w:rFonts w:ascii="Helvetica" w:hAnsi="Helvetica" w:cs="Helvetica"/>
          <w:b/>
          <w:i/>
          <w:iCs/>
          <w:sz w:val="24"/>
          <w:szCs w:val="24"/>
        </w:rPr>
        <w:t>del Programma di Sviluppo Rurale (PSR) 2014-2020 della Regione Marche da parte del Consiglio regionale</w:t>
      </w:r>
      <w:r w:rsidRPr="00FA63EE">
        <w:rPr>
          <w:rFonts w:ascii="Helvetica" w:hAnsi="Helvetica" w:cs="Helvetica"/>
          <w:iCs/>
          <w:sz w:val="24"/>
          <w:szCs w:val="24"/>
        </w:rPr>
        <w:t xml:space="preserve"> </w:t>
      </w:r>
      <w:r w:rsidRPr="00FA63EE">
        <w:rPr>
          <w:rFonts w:ascii="Helvetica" w:hAnsi="Helvetica" w:cs="Helvetica"/>
          <w:b/>
          <w:i/>
          <w:iCs/>
          <w:sz w:val="24"/>
          <w:szCs w:val="24"/>
        </w:rPr>
        <w:t>e</w:t>
      </w:r>
      <w:r w:rsidRPr="00900327">
        <w:rPr>
          <w:rFonts w:ascii="Helvetica" w:hAnsi="Helvetica" w:cs="Helvetica"/>
          <w:b/>
          <w:i/>
          <w:iCs/>
          <w:sz w:val="24"/>
          <w:szCs w:val="24"/>
        </w:rPr>
        <w:t xml:space="preserve"> </w:t>
      </w:r>
      <w:r w:rsidRPr="00FA63EE">
        <w:rPr>
          <w:rFonts w:ascii="Helvetica" w:hAnsi="Helvetica" w:cs="Helvetica"/>
          <w:b/>
          <w:i/>
          <w:iCs/>
          <w:sz w:val="24"/>
          <w:szCs w:val="24"/>
        </w:rPr>
        <w:t xml:space="preserve">dei </w:t>
      </w:r>
      <w:r w:rsidR="00900327">
        <w:rPr>
          <w:rFonts w:ascii="Helvetica" w:hAnsi="Helvetica" w:cs="Helvetica"/>
          <w:b/>
          <w:i/>
          <w:iCs/>
          <w:sz w:val="24"/>
          <w:szCs w:val="24"/>
        </w:rPr>
        <w:t xml:space="preserve">pesi dei </w:t>
      </w:r>
      <w:r w:rsidRPr="00FA63EE">
        <w:rPr>
          <w:rFonts w:ascii="Helvetica" w:hAnsi="Helvetica" w:cs="Helvetica"/>
          <w:b/>
          <w:i/>
          <w:iCs/>
          <w:sz w:val="24"/>
          <w:szCs w:val="24"/>
        </w:rPr>
        <w:t xml:space="preserve">criteri di selezione da parte del Comitato di Sorveglianza </w:t>
      </w:r>
    </w:p>
    <w:p w:rsidR="00AD5556" w:rsidRPr="00FA63EE" w:rsidRDefault="00AD5556" w:rsidP="00AD5556">
      <w:pPr>
        <w:widowControl w:val="0"/>
        <w:spacing w:after="60"/>
        <w:ind w:right="-1"/>
        <w:jc w:val="both"/>
        <w:rPr>
          <w:rFonts w:ascii="Helvetica" w:hAnsi="Helvetica" w:cs="Helvetica"/>
          <w:iCs/>
          <w:sz w:val="24"/>
          <w:szCs w:val="24"/>
        </w:rPr>
      </w:pPr>
      <w:r w:rsidRPr="00FA63EE">
        <w:rPr>
          <w:rFonts w:ascii="Helvetica" w:hAnsi="Helvetica" w:cs="Helvetica"/>
          <w:b/>
          <w:i/>
          <w:iCs/>
          <w:sz w:val="24"/>
          <w:szCs w:val="24"/>
        </w:rPr>
        <w:t xml:space="preserve"> </w:t>
      </w:r>
    </w:p>
    <w:p w:rsidR="00AD5556" w:rsidRPr="00FA63EE" w:rsidRDefault="00AD5556" w:rsidP="00AD5556">
      <w:pPr>
        <w:spacing w:after="60"/>
        <w:ind w:right="-1"/>
        <w:rPr>
          <w:rFonts w:ascii="Helvetica" w:hAnsi="Helvetica" w:cs="Helvetica"/>
          <w:b/>
          <w:sz w:val="24"/>
          <w:szCs w:val="24"/>
        </w:rPr>
      </w:pPr>
    </w:p>
    <w:p w:rsidR="00AD5556" w:rsidRPr="00FA63EE" w:rsidRDefault="00AD5556" w:rsidP="006D5F03">
      <w:pPr>
        <w:pStyle w:val="Paragrafoelenco"/>
        <w:numPr>
          <w:ilvl w:val="0"/>
          <w:numId w:val="5"/>
        </w:numPr>
        <w:spacing w:after="80" w:line="240" w:lineRule="auto"/>
        <w:ind w:left="357" w:right="-1" w:hanging="357"/>
        <w:rPr>
          <w:rFonts w:ascii="Helvetica" w:hAnsi="Helvetica" w:cs="Helvetica"/>
          <w:b/>
          <w:sz w:val="24"/>
          <w:szCs w:val="24"/>
        </w:rPr>
      </w:pPr>
      <w:r w:rsidRPr="00FA63EE">
        <w:rPr>
          <w:rFonts w:ascii="Helvetica" w:hAnsi="Helvetica" w:cs="Helvetica"/>
          <w:b/>
          <w:bCs/>
          <w:sz w:val="24"/>
          <w:szCs w:val="24"/>
        </w:rPr>
        <w:t>Destinatari del bando</w:t>
      </w:r>
      <w:r w:rsidRPr="00FA63EE">
        <w:rPr>
          <w:rFonts w:ascii="Helvetica" w:hAnsi="Helvetica" w:cs="Helvetica"/>
          <w:b/>
          <w:sz w:val="24"/>
          <w:szCs w:val="24"/>
        </w:rPr>
        <w:t>:</w:t>
      </w:r>
    </w:p>
    <w:p w:rsidR="00AD5556" w:rsidRDefault="00AD5556" w:rsidP="00875747">
      <w:pPr>
        <w:spacing w:after="120"/>
        <w:ind w:left="284"/>
        <w:rPr>
          <w:rFonts w:ascii="Helvetica" w:hAnsi="Helvetica" w:cs="Helvetica"/>
          <w:sz w:val="24"/>
          <w:szCs w:val="24"/>
        </w:rPr>
      </w:pPr>
      <w:r w:rsidRPr="00FA63EE">
        <w:rPr>
          <w:rFonts w:ascii="Helvetica" w:hAnsi="Helvetica" w:cs="Helvetica"/>
          <w:sz w:val="24"/>
          <w:szCs w:val="24"/>
        </w:rPr>
        <w:t>Il sostegno preparatorio può essere assegnato sia ai GAL costituiti che a quelli di nuova costituzione purché  rispettino i requisiti di cui al successivo paragrafo 7.</w:t>
      </w:r>
    </w:p>
    <w:p w:rsidR="00AD5556" w:rsidRPr="00FA63EE" w:rsidRDefault="00AD5556" w:rsidP="00AD5556">
      <w:pPr>
        <w:spacing w:after="240"/>
        <w:ind w:right="-1"/>
        <w:rPr>
          <w:rFonts w:ascii="Helvetica" w:hAnsi="Helvetica" w:cs="Helvetica"/>
          <w:sz w:val="24"/>
          <w:szCs w:val="24"/>
        </w:rPr>
      </w:pPr>
    </w:p>
    <w:p w:rsidR="00AD5556" w:rsidRPr="006B72D6" w:rsidRDefault="00AD5556" w:rsidP="006D5F03">
      <w:pPr>
        <w:pStyle w:val="Paragrafoelenco"/>
        <w:numPr>
          <w:ilvl w:val="0"/>
          <w:numId w:val="5"/>
        </w:numPr>
        <w:spacing w:after="80" w:line="240" w:lineRule="auto"/>
        <w:ind w:left="357" w:right="-1" w:hanging="357"/>
        <w:rPr>
          <w:rFonts w:ascii="Helvetica" w:hAnsi="Helvetica" w:cs="Helvetica"/>
          <w:b/>
          <w:sz w:val="24"/>
          <w:szCs w:val="24"/>
        </w:rPr>
      </w:pPr>
      <w:r w:rsidRPr="006B72D6">
        <w:rPr>
          <w:rFonts w:ascii="Helvetica" w:hAnsi="Helvetica" w:cs="Helvetica"/>
          <w:b/>
          <w:sz w:val="24"/>
          <w:szCs w:val="24"/>
        </w:rPr>
        <w:t>Ambito territoriale di applicazione:</w:t>
      </w:r>
    </w:p>
    <w:p w:rsidR="00AD5556" w:rsidRPr="00FA63EE" w:rsidRDefault="00AD5556" w:rsidP="00875747">
      <w:pPr>
        <w:ind w:left="284" w:right="-1"/>
        <w:jc w:val="both"/>
        <w:rPr>
          <w:rFonts w:ascii="Helvetica" w:hAnsi="Helvetica" w:cs="Helvetica"/>
          <w:sz w:val="24"/>
          <w:szCs w:val="24"/>
        </w:rPr>
      </w:pPr>
      <w:r w:rsidRPr="00FA63EE">
        <w:rPr>
          <w:rFonts w:ascii="Helvetica" w:hAnsi="Helvetica" w:cs="Helvetica"/>
          <w:sz w:val="24"/>
          <w:szCs w:val="24"/>
        </w:rPr>
        <w:t xml:space="preserve">Gli ambiti territoriali sui quali è consentito sviluppare una strategia Leader sono </w:t>
      </w:r>
      <w:r w:rsidR="00D672FD">
        <w:rPr>
          <w:rFonts w:ascii="Helvetica" w:hAnsi="Helvetica" w:cs="Helvetica"/>
          <w:sz w:val="24"/>
          <w:szCs w:val="24"/>
        </w:rPr>
        <w:t xml:space="preserve">quelli individuati dal PSR Marche e successivamente </w:t>
      </w:r>
      <w:r w:rsidRPr="00FA63EE">
        <w:rPr>
          <w:rFonts w:ascii="Helvetica" w:hAnsi="Helvetica" w:cs="Helvetica"/>
          <w:sz w:val="24"/>
          <w:szCs w:val="24"/>
        </w:rPr>
        <w:t xml:space="preserve">riportati </w:t>
      </w:r>
      <w:r w:rsidR="00D672FD">
        <w:rPr>
          <w:rFonts w:ascii="Helvetica" w:hAnsi="Helvetica" w:cs="Helvetica"/>
          <w:sz w:val="24"/>
          <w:szCs w:val="24"/>
        </w:rPr>
        <w:t>in allegato</w:t>
      </w:r>
      <w:r w:rsidRPr="009C0C1F">
        <w:rPr>
          <w:rFonts w:ascii="Helvetica" w:hAnsi="Helvetica" w:cs="Helvetica"/>
          <w:sz w:val="24"/>
          <w:szCs w:val="24"/>
        </w:rPr>
        <w:t xml:space="preserve"> al bando</w:t>
      </w:r>
      <w:r w:rsidR="00D672FD">
        <w:rPr>
          <w:rFonts w:ascii="Helvetica" w:hAnsi="Helvetica" w:cs="Helvetica"/>
          <w:sz w:val="24"/>
          <w:szCs w:val="24"/>
        </w:rPr>
        <w:t xml:space="preserve"> predisposto dall’Autorità di gestione</w:t>
      </w:r>
      <w:r w:rsidRPr="00FA63EE">
        <w:rPr>
          <w:rFonts w:ascii="Helvetica" w:hAnsi="Helvetica" w:cs="Helvetica"/>
          <w:sz w:val="24"/>
          <w:szCs w:val="24"/>
        </w:rPr>
        <w:t xml:space="preserve">. </w:t>
      </w:r>
    </w:p>
    <w:p w:rsidR="00AD5556" w:rsidRPr="00FA63EE" w:rsidRDefault="00AD5556" w:rsidP="00AD5556">
      <w:pPr>
        <w:ind w:right="-1"/>
        <w:rPr>
          <w:rFonts w:ascii="Helvetica" w:hAnsi="Helvetica" w:cs="Helvetica"/>
          <w:sz w:val="24"/>
          <w:szCs w:val="24"/>
        </w:rPr>
      </w:pPr>
    </w:p>
    <w:p w:rsidR="00AD5556" w:rsidRPr="00FA63EE" w:rsidRDefault="00AD5556" w:rsidP="006D5F03">
      <w:pPr>
        <w:pStyle w:val="Paragrafoelenco"/>
        <w:numPr>
          <w:ilvl w:val="0"/>
          <w:numId w:val="5"/>
        </w:numPr>
        <w:spacing w:after="80" w:line="240" w:lineRule="auto"/>
        <w:ind w:left="357" w:right="-1" w:hanging="357"/>
        <w:rPr>
          <w:rFonts w:ascii="Helvetica" w:hAnsi="Helvetica" w:cs="Helvetica"/>
          <w:b/>
          <w:sz w:val="24"/>
          <w:szCs w:val="24"/>
        </w:rPr>
      </w:pPr>
      <w:r w:rsidRPr="00FA63EE">
        <w:rPr>
          <w:rFonts w:ascii="Helvetica" w:hAnsi="Helvetica" w:cs="Helvetica"/>
          <w:b/>
          <w:sz w:val="24"/>
          <w:szCs w:val="24"/>
        </w:rPr>
        <w:t xml:space="preserve">Dotazione Finanziaria: </w:t>
      </w:r>
    </w:p>
    <w:p w:rsidR="00AD5556" w:rsidRPr="00FA63EE" w:rsidRDefault="00AD5556" w:rsidP="006D5F03">
      <w:pPr>
        <w:pStyle w:val="Paragrafoelenco"/>
        <w:numPr>
          <w:ilvl w:val="1"/>
          <w:numId w:val="5"/>
        </w:numPr>
        <w:ind w:right="-1"/>
        <w:rPr>
          <w:rFonts w:ascii="Helvetica" w:hAnsi="Helvetica" w:cs="Helvetica"/>
          <w:b/>
          <w:i/>
          <w:sz w:val="24"/>
          <w:szCs w:val="24"/>
        </w:rPr>
      </w:pPr>
      <w:r w:rsidRPr="00FA63EE">
        <w:rPr>
          <w:rFonts w:ascii="Helvetica" w:hAnsi="Helvetica" w:cs="Helvetica"/>
          <w:b/>
          <w:i/>
          <w:sz w:val="24"/>
          <w:szCs w:val="24"/>
        </w:rPr>
        <w:t>Dotazione finanziaria specifica per  la misura:</w:t>
      </w:r>
      <w:r w:rsidRPr="00FA63EE">
        <w:rPr>
          <w:rFonts w:ascii="Helvetica" w:hAnsi="Helvetica" w:cs="Helvetica"/>
          <w:sz w:val="24"/>
          <w:szCs w:val="24"/>
        </w:rPr>
        <w:t xml:space="preserve"> </w:t>
      </w:r>
      <w:r w:rsidR="00D672FD">
        <w:rPr>
          <w:rFonts w:ascii="Helvetica" w:hAnsi="Helvetica" w:cs="Helvetica"/>
          <w:sz w:val="24"/>
          <w:szCs w:val="24"/>
        </w:rPr>
        <w:t>________________</w:t>
      </w:r>
    </w:p>
    <w:p w:rsidR="00AD5556" w:rsidRPr="00FA63EE" w:rsidRDefault="00AD5556" w:rsidP="006D5F03">
      <w:pPr>
        <w:pStyle w:val="Paragrafoelenco"/>
        <w:numPr>
          <w:ilvl w:val="1"/>
          <w:numId w:val="5"/>
        </w:numPr>
        <w:ind w:right="-1"/>
        <w:rPr>
          <w:rFonts w:ascii="Helvetica" w:hAnsi="Helvetica" w:cs="Helvetica"/>
          <w:b/>
          <w:i/>
          <w:sz w:val="24"/>
          <w:szCs w:val="24"/>
        </w:rPr>
      </w:pPr>
      <w:r w:rsidRPr="00FA63EE">
        <w:rPr>
          <w:rFonts w:ascii="Helvetica" w:hAnsi="Helvetica" w:cs="Helvetica"/>
          <w:b/>
          <w:i/>
          <w:sz w:val="24"/>
          <w:szCs w:val="24"/>
        </w:rPr>
        <w:t xml:space="preserve">Tipologia di aiuto: </w:t>
      </w:r>
      <w:r w:rsidRPr="00FA63EE">
        <w:rPr>
          <w:rFonts w:ascii="Helvetica" w:hAnsi="Helvetica" w:cs="Helvetica"/>
          <w:sz w:val="24"/>
          <w:szCs w:val="24"/>
        </w:rPr>
        <w:t>Contributo in conto capitale</w:t>
      </w:r>
    </w:p>
    <w:p w:rsidR="00AD5556" w:rsidRPr="00FA63EE" w:rsidRDefault="00AD5556" w:rsidP="00AD5556">
      <w:pPr>
        <w:ind w:right="-1"/>
        <w:rPr>
          <w:rFonts w:ascii="Helvetica" w:hAnsi="Helvetica" w:cs="Helvetica"/>
          <w:b/>
          <w:sz w:val="24"/>
          <w:szCs w:val="24"/>
        </w:rPr>
      </w:pPr>
    </w:p>
    <w:p w:rsidR="00AD5556" w:rsidRPr="00FA63EE" w:rsidRDefault="00AD5556" w:rsidP="00AD5556">
      <w:pPr>
        <w:pBdr>
          <w:top w:val="single" w:sz="4" w:space="1" w:color="auto"/>
          <w:left w:val="single" w:sz="4" w:space="4" w:color="auto"/>
          <w:bottom w:val="single" w:sz="4" w:space="1" w:color="auto"/>
          <w:right w:val="single" w:sz="4" w:space="4" w:color="auto"/>
        </w:pBdr>
        <w:ind w:right="-1"/>
        <w:rPr>
          <w:rFonts w:ascii="Helvetica" w:hAnsi="Helvetica" w:cs="Helvetica"/>
          <w:b/>
          <w:sz w:val="24"/>
          <w:szCs w:val="24"/>
        </w:rPr>
      </w:pPr>
      <w:r w:rsidRPr="00FA63EE">
        <w:rPr>
          <w:rFonts w:ascii="Helvetica" w:hAnsi="Helvetica" w:cs="Helvetica"/>
          <w:b/>
          <w:sz w:val="24"/>
          <w:szCs w:val="24"/>
        </w:rPr>
        <w:t>SEZIONE I – DESCRIZIONE DELL’INTERVENTO</w:t>
      </w:r>
    </w:p>
    <w:p w:rsidR="00AD5556" w:rsidRPr="00FA63EE" w:rsidRDefault="00AD5556" w:rsidP="00AD5556">
      <w:pPr>
        <w:pStyle w:val="Paragrafoelenco"/>
        <w:ind w:right="-1"/>
        <w:rPr>
          <w:rFonts w:ascii="Helvetica" w:hAnsi="Helvetica" w:cs="Helvetica"/>
          <w:sz w:val="24"/>
          <w:szCs w:val="24"/>
        </w:rPr>
      </w:pPr>
    </w:p>
    <w:p w:rsidR="00AD5556" w:rsidRPr="00FA63EE" w:rsidRDefault="00AD5556" w:rsidP="006D5F03">
      <w:pPr>
        <w:pStyle w:val="Paragrafoelenco"/>
        <w:numPr>
          <w:ilvl w:val="0"/>
          <w:numId w:val="5"/>
        </w:numPr>
        <w:ind w:right="-1"/>
        <w:rPr>
          <w:rFonts w:ascii="Helvetica" w:hAnsi="Helvetica" w:cs="Helvetica"/>
          <w:b/>
          <w:sz w:val="24"/>
          <w:szCs w:val="24"/>
        </w:rPr>
      </w:pPr>
      <w:r w:rsidRPr="00FA63EE">
        <w:rPr>
          <w:rFonts w:ascii="Helvetica" w:hAnsi="Helvetica" w:cs="Helvetica"/>
          <w:b/>
          <w:sz w:val="24"/>
          <w:szCs w:val="24"/>
        </w:rPr>
        <w:t>Condizioni di ammissibilità all’aiuto:</w:t>
      </w:r>
    </w:p>
    <w:p w:rsidR="00AD5556" w:rsidRPr="00FA63EE" w:rsidRDefault="00AD5556" w:rsidP="00AD5556">
      <w:pPr>
        <w:pStyle w:val="Paragrafoelenco"/>
        <w:ind w:right="-1"/>
        <w:rPr>
          <w:rFonts w:ascii="Helvetica" w:hAnsi="Helvetica" w:cs="Helvetica"/>
          <w:sz w:val="24"/>
          <w:szCs w:val="24"/>
        </w:rPr>
      </w:pPr>
    </w:p>
    <w:p w:rsidR="00AD5556" w:rsidRPr="00FA63EE" w:rsidRDefault="00AD5556" w:rsidP="006D5F03">
      <w:pPr>
        <w:pStyle w:val="Paragrafoelenco"/>
        <w:numPr>
          <w:ilvl w:val="1"/>
          <w:numId w:val="5"/>
        </w:numPr>
        <w:ind w:right="-1"/>
        <w:rPr>
          <w:rFonts w:ascii="Helvetica" w:hAnsi="Helvetica" w:cs="Helvetica"/>
          <w:b/>
          <w:i/>
          <w:sz w:val="24"/>
          <w:szCs w:val="24"/>
        </w:rPr>
      </w:pPr>
      <w:r w:rsidRPr="00FA63EE">
        <w:rPr>
          <w:rFonts w:ascii="Helvetica" w:hAnsi="Helvetica" w:cs="Helvetica"/>
          <w:b/>
          <w:i/>
          <w:sz w:val="24"/>
          <w:szCs w:val="24"/>
        </w:rPr>
        <w:lastRenderedPageBreak/>
        <w:t xml:space="preserve">Requisiti del soggetto: </w:t>
      </w:r>
    </w:p>
    <w:p w:rsidR="00AD5556" w:rsidRPr="00FA63EE" w:rsidRDefault="00AD5556" w:rsidP="00AD5556">
      <w:pPr>
        <w:spacing w:before="240" w:after="60"/>
        <w:ind w:right="-1" w:firstLine="426"/>
        <w:jc w:val="both"/>
        <w:rPr>
          <w:rFonts w:ascii="Helvetica" w:hAnsi="Helvetica" w:cs="Helvetica"/>
          <w:sz w:val="24"/>
          <w:szCs w:val="24"/>
        </w:rPr>
      </w:pPr>
      <w:r w:rsidRPr="00FA63EE">
        <w:rPr>
          <w:rFonts w:ascii="Helvetica" w:hAnsi="Helvetica" w:cs="Helvetica"/>
          <w:sz w:val="24"/>
          <w:szCs w:val="24"/>
        </w:rPr>
        <w:t xml:space="preserve">I </w:t>
      </w:r>
      <w:r w:rsidRPr="00FA63EE">
        <w:rPr>
          <w:rFonts w:ascii="Helvetica" w:hAnsi="Helvetica" w:cs="Helvetica"/>
          <w:b/>
          <w:sz w:val="24"/>
          <w:szCs w:val="24"/>
        </w:rPr>
        <w:t>GAL già costituiti</w:t>
      </w:r>
      <w:r w:rsidRPr="00FA63EE">
        <w:rPr>
          <w:rFonts w:ascii="Helvetica" w:hAnsi="Helvetica" w:cs="Helvetica"/>
          <w:sz w:val="24"/>
          <w:szCs w:val="24"/>
        </w:rPr>
        <w:t xml:space="preserve"> debbono:</w:t>
      </w:r>
    </w:p>
    <w:p w:rsidR="00AD5556" w:rsidRPr="00FA63EE" w:rsidRDefault="00AD5556" w:rsidP="006D5F03">
      <w:pPr>
        <w:pStyle w:val="Paragrafoelenco"/>
        <w:numPr>
          <w:ilvl w:val="0"/>
          <w:numId w:val="10"/>
        </w:numPr>
        <w:spacing w:after="60" w:line="240" w:lineRule="auto"/>
        <w:ind w:right="-1"/>
        <w:jc w:val="both"/>
        <w:rPr>
          <w:rFonts w:ascii="Helvetica" w:hAnsi="Helvetica" w:cs="Helvetica"/>
          <w:sz w:val="24"/>
          <w:szCs w:val="24"/>
          <w:lang w:eastAsia="it-IT"/>
        </w:rPr>
      </w:pPr>
      <w:r w:rsidRPr="00FA63EE">
        <w:rPr>
          <w:rFonts w:ascii="Helvetica" w:hAnsi="Helvetica" w:cs="Helvetica"/>
          <w:sz w:val="24"/>
          <w:szCs w:val="24"/>
          <w:lang w:eastAsia="it-IT"/>
        </w:rPr>
        <w:t>essere iscritti alla locale Camera di Commercio, industria, artigianato e agricoltura (CCIIAAAA);</w:t>
      </w:r>
    </w:p>
    <w:p w:rsidR="00AD5556" w:rsidRPr="00FA63EE" w:rsidRDefault="00AD5556" w:rsidP="006D5F03">
      <w:pPr>
        <w:pStyle w:val="Paragrafoelenco"/>
        <w:numPr>
          <w:ilvl w:val="0"/>
          <w:numId w:val="10"/>
        </w:numPr>
        <w:spacing w:after="60" w:line="240" w:lineRule="auto"/>
        <w:ind w:right="-1"/>
        <w:jc w:val="both"/>
        <w:rPr>
          <w:rFonts w:ascii="Helvetica" w:hAnsi="Helvetica" w:cs="Helvetica"/>
          <w:sz w:val="24"/>
          <w:szCs w:val="24"/>
          <w:lang w:eastAsia="it-IT"/>
        </w:rPr>
      </w:pPr>
      <w:r w:rsidRPr="00FA63EE">
        <w:rPr>
          <w:rFonts w:ascii="Helvetica" w:hAnsi="Helvetica" w:cs="Helvetica"/>
          <w:sz w:val="24"/>
          <w:szCs w:val="24"/>
          <w:lang w:eastAsia="it-IT"/>
        </w:rPr>
        <w:t xml:space="preserve">essere in possesso di un fascicolo aziendale i cui dati risultino aggiornati in tutte le sezioni e validati prima della presentazione della domanda di aiuto su SIAR. </w:t>
      </w:r>
    </w:p>
    <w:p w:rsidR="00AD5556" w:rsidRPr="00FA63EE" w:rsidRDefault="00AD5556" w:rsidP="006D5F03">
      <w:pPr>
        <w:pStyle w:val="Paragrafoelenco"/>
        <w:numPr>
          <w:ilvl w:val="0"/>
          <w:numId w:val="10"/>
        </w:numPr>
        <w:spacing w:after="60" w:line="240" w:lineRule="auto"/>
        <w:ind w:right="-1"/>
        <w:jc w:val="both"/>
        <w:rPr>
          <w:rFonts w:ascii="Helvetica" w:hAnsi="Helvetica" w:cs="Helvetica"/>
          <w:sz w:val="24"/>
          <w:szCs w:val="24"/>
          <w:lang w:eastAsia="it-IT"/>
        </w:rPr>
      </w:pPr>
      <w:r w:rsidRPr="00FA63EE">
        <w:rPr>
          <w:rFonts w:ascii="Helvetica" w:hAnsi="Helvetica" w:cs="Helvetica"/>
          <w:sz w:val="24"/>
          <w:szCs w:val="24"/>
          <w:lang w:eastAsia="it-IT"/>
        </w:rPr>
        <w:t>essere costituiti da partenariati locali composti da soggetti, rappresentativi delle parti economiche e sociali del territorio, sia pubblici che privati, nei quali, a livello decisionale, né le autorità pubbliche, né alcun singolo gruppo di interesse rappresentano più del 49% degli aventi diritto al voto;</w:t>
      </w:r>
    </w:p>
    <w:p w:rsidR="00AD5556" w:rsidRPr="00FA63EE" w:rsidRDefault="00AD5556" w:rsidP="006D5F03">
      <w:pPr>
        <w:pStyle w:val="Paragrafoelenco"/>
        <w:numPr>
          <w:ilvl w:val="0"/>
          <w:numId w:val="10"/>
        </w:numPr>
        <w:spacing w:after="60" w:line="240" w:lineRule="auto"/>
        <w:ind w:right="-1"/>
        <w:jc w:val="both"/>
        <w:rPr>
          <w:rFonts w:ascii="Helvetica" w:hAnsi="Helvetica" w:cs="Helvetica"/>
          <w:sz w:val="24"/>
          <w:szCs w:val="24"/>
          <w:lang w:eastAsia="it-IT"/>
        </w:rPr>
      </w:pPr>
      <w:r w:rsidRPr="00FA63EE">
        <w:rPr>
          <w:rFonts w:ascii="Helvetica" w:hAnsi="Helvetica" w:cs="Helvetica"/>
          <w:sz w:val="24"/>
          <w:szCs w:val="24"/>
          <w:lang w:eastAsia="it-IT"/>
        </w:rPr>
        <w:t xml:space="preserve">garantire la formale adesione al partenariato dei Comuni del territorio candidato, in modo da assicurare il rispetto dei seguenti parametri: </w:t>
      </w:r>
    </w:p>
    <w:p w:rsidR="00AD5556" w:rsidRPr="00FA63EE" w:rsidRDefault="00AD5556" w:rsidP="006D5F03">
      <w:pPr>
        <w:pStyle w:val="Paragrafoelenco"/>
        <w:numPr>
          <w:ilvl w:val="0"/>
          <w:numId w:val="11"/>
        </w:numPr>
        <w:spacing w:after="60" w:line="240" w:lineRule="auto"/>
        <w:ind w:left="1134" w:right="-1" w:hanging="425"/>
        <w:jc w:val="both"/>
        <w:rPr>
          <w:rFonts w:ascii="Helvetica" w:hAnsi="Helvetica" w:cs="Helvetica"/>
          <w:sz w:val="24"/>
          <w:szCs w:val="24"/>
          <w:lang w:eastAsia="it-IT"/>
        </w:rPr>
      </w:pPr>
      <w:r w:rsidRPr="00FA63EE">
        <w:rPr>
          <w:rFonts w:ascii="Helvetica" w:hAnsi="Helvetica" w:cs="Helvetica"/>
          <w:sz w:val="24"/>
          <w:szCs w:val="24"/>
          <w:lang w:eastAsia="it-IT"/>
        </w:rPr>
        <w:t xml:space="preserve">il numero di abitanti dei Comuni </w:t>
      </w:r>
      <w:r w:rsidRPr="006B72D6">
        <w:rPr>
          <w:rFonts w:ascii="Helvetica" w:hAnsi="Helvetica" w:cs="Helvetica"/>
          <w:sz w:val="24"/>
          <w:szCs w:val="24"/>
          <w:lang w:eastAsia="it-IT"/>
        </w:rPr>
        <w:t xml:space="preserve">aderenti </w:t>
      </w:r>
      <w:r>
        <w:rPr>
          <w:rFonts w:ascii="Helvetica" w:hAnsi="Helvetica" w:cs="Helvetica"/>
          <w:sz w:val="24"/>
          <w:szCs w:val="24"/>
          <w:lang w:eastAsia="it-IT"/>
        </w:rPr>
        <w:t>sia</w:t>
      </w:r>
      <w:r w:rsidRPr="006B72D6">
        <w:rPr>
          <w:rFonts w:ascii="Helvetica" w:hAnsi="Helvetica" w:cs="Helvetica"/>
          <w:sz w:val="24"/>
          <w:szCs w:val="24"/>
          <w:lang w:eastAsia="it-IT"/>
        </w:rPr>
        <w:t xml:space="preserve"> pari almeno a 40.000 e non superiore a 150.000 </w:t>
      </w:r>
      <w:r w:rsidRPr="00FA63EE">
        <w:rPr>
          <w:rFonts w:ascii="Helvetica" w:hAnsi="Helvetica" w:cs="Helvetica"/>
          <w:sz w:val="24"/>
          <w:szCs w:val="24"/>
          <w:lang w:eastAsia="it-IT"/>
        </w:rPr>
        <w:t>(ultimo censimento ISTAT);</w:t>
      </w:r>
    </w:p>
    <w:p w:rsidR="00AD5556" w:rsidRPr="00FA63EE" w:rsidRDefault="00AD5556" w:rsidP="006D5F03">
      <w:pPr>
        <w:pStyle w:val="Paragrafoelenco"/>
        <w:numPr>
          <w:ilvl w:val="0"/>
          <w:numId w:val="11"/>
        </w:numPr>
        <w:spacing w:before="240" w:after="60" w:line="240" w:lineRule="auto"/>
        <w:ind w:left="1134" w:right="-1" w:hanging="425"/>
        <w:jc w:val="both"/>
        <w:rPr>
          <w:rFonts w:ascii="Helvetica" w:hAnsi="Helvetica" w:cs="Helvetica"/>
          <w:sz w:val="24"/>
          <w:szCs w:val="24"/>
          <w:lang w:eastAsia="it-IT"/>
        </w:rPr>
      </w:pPr>
      <w:r w:rsidRPr="00FA63EE">
        <w:rPr>
          <w:rFonts w:ascii="Helvetica" w:hAnsi="Helvetica" w:cs="Helvetica"/>
          <w:sz w:val="24"/>
          <w:szCs w:val="24"/>
          <w:lang w:eastAsia="it-IT"/>
        </w:rPr>
        <w:t xml:space="preserve">i territori dei suddetti </w:t>
      </w:r>
      <w:r w:rsidRPr="006B72D6">
        <w:rPr>
          <w:rFonts w:ascii="Helvetica" w:hAnsi="Helvetica" w:cs="Helvetica"/>
          <w:sz w:val="24"/>
          <w:szCs w:val="24"/>
          <w:lang w:eastAsia="it-IT"/>
        </w:rPr>
        <w:t>Comuni costituiscano un’area</w:t>
      </w:r>
      <w:r w:rsidRPr="00FA63EE">
        <w:rPr>
          <w:rFonts w:ascii="Helvetica" w:hAnsi="Helvetica" w:cs="Helvetica"/>
          <w:sz w:val="24"/>
          <w:szCs w:val="24"/>
          <w:lang w:eastAsia="it-IT"/>
        </w:rPr>
        <w:t xml:space="preserve"> contigua, senza soluzione di continuità.</w:t>
      </w:r>
    </w:p>
    <w:p w:rsidR="00AD5556" w:rsidRPr="00FA63EE" w:rsidRDefault="00AD5556" w:rsidP="00AD5556">
      <w:pPr>
        <w:spacing w:before="240" w:after="60"/>
        <w:ind w:left="709" w:right="-1"/>
        <w:jc w:val="both"/>
        <w:rPr>
          <w:rFonts w:ascii="Helvetica" w:hAnsi="Helvetica" w:cs="Helvetica"/>
          <w:sz w:val="24"/>
          <w:szCs w:val="24"/>
        </w:rPr>
      </w:pPr>
      <w:r w:rsidRPr="00FA63EE">
        <w:rPr>
          <w:rFonts w:ascii="Helvetica" w:hAnsi="Helvetica" w:cs="Helvetica"/>
          <w:sz w:val="24"/>
          <w:szCs w:val="24"/>
        </w:rPr>
        <w:t>Ciascun Comune può aderire con il proprio territorio ad un solo GAL</w:t>
      </w:r>
    </w:p>
    <w:p w:rsidR="00AD5556" w:rsidRPr="00FA63EE" w:rsidRDefault="00AD5556" w:rsidP="00AD5556">
      <w:pPr>
        <w:spacing w:before="240" w:after="60"/>
        <w:ind w:right="-1" w:firstLine="426"/>
        <w:jc w:val="both"/>
        <w:rPr>
          <w:rFonts w:ascii="Helvetica" w:hAnsi="Helvetica" w:cs="Helvetica"/>
          <w:sz w:val="24"/>
          <w:szCs w:val="24"/>
        </w:rPr>
      </w:pPr>
    </w:p>
    <w:p w:rsidR="00AD5556" w:rsidRPr="00FA63EE" w:rsidRDefault="00AD5556" w:rsidP="00AD5556">
      <w:pPr>
        <w:spacing w:before="240" w:after="60"/>
        <w:ind w:right="-1" w:firstLine="426"/>
        <w:jc w:val="both"/>
        <w:rPr>
          <w:rFonts w:ascii="Helvetica" w:hAnsi="Helvetica" w:cs="Helvetica"/>
          <w:sz w:val="24"/>
          <w:szCs w:val="24"/>
        </w:rPr>
      </w:pPr>
      <w:r w:rsidRPr="00FA63EE">
        <w:rPr>
          <w:rFonts w:ascii="Helvetica" w:hAnsi="Helvetica" w:cs="Helvetica"/>
          <w:sz w:val="24"/>
          <w:szCs w:val="24"/>
        </w:rPr>
        <w:t xml:space="preserve">I </w:t>
      </w:r>
      <w:r w:rsidRPr="00FA63EE">
        <w:rPr>
          <w:rFonts w:ascii="Helvetica" w:hAnsi="Helvetica" w:cs="Helvetica"/>
          <w:b/>
          <w:sz w:val="24"/>
          <w:szCs w:val="24"/>
        </w:rPr>
        <w:t>GAL di nuova costituzione</w:t>
      </w:r>
      <w:r w:rsidRPr="00FA63EE">
        <w:rPr>
          <w:rFonts w:ascii="Helvetica" w:hAnsi="Helvetica" w:cs="Helvetica"/>
          <w:sz w:val="24"/>
          <w:szCs w:val="24"/>
        </w:rPr>
        <w:t xml:space="preserve"> debbono:</w:t>
      </w:r>
    </w:p>
    <w:p w:rsidR="00AD5556" w:rsidRPr="00FA63EE" w:rsidRDefault="00AD5556" w:rsidP="006D5F03">
      <w:pPr>
        <w:pStyle w:val="Paragrafoelenco"/>
        <w:numPr>
          <w:ilvl w:val="0"/>
          <w:numId w:val="10"/>
        </w:numPr>
        <w:spacing w:after="60" w:line="240" w:lineRule="auto"/>
        <w:ind w:right="-1"/>
        <w:jc w:val="both"/>
        <w:rPr>
          <w:rFonts w:ascii="Helvetica" w:hAnsi="Helvetica" w:cs="Helvetica"/>
          <w:sz w:val="24"/>
          <w:szCs w:val="24"/>
          <w:lang w:eastAsia="it-IT"/>
        </w:rPr>
      </w:pPr>
      <w:r w:rsidRPr="00FA63EE">
        <w:rPr>
          <w:rFonts w:ascii="Helvetica" w:hAnsi="Helvetica" w:cs="Helvetica"/>
          <w:sz w:val="24"/>
          <w:szCs w:val="24"/>
          <w:lang w:eastAsia="it-IT"/>
        </w:rPr>
        <w:t>impegnarsi ad iscriversi alla locale Camera di Commercio, industria, artigianato e agricoltura (CCIIAAAA) in caso di esito positivo dell’istruttoria della presente selezione e prima di presentare il successivo PSL;</w:t>
      </w:r>
    </w:p>
    <w:p w:rsidR="00AD5556" w:rsidRPr="00FA63EE" w:rsidRDefault="00AD5556" w:rsidP="006D5F03">
      <w:pPr>
        <w:pStyle w:val="Paragrafoelenco"/>
        <w:numPr>
          <w:ilvl w:val="0"/>
          <w:numId w:val="10"/>
        </w:numPr>
        <w:spacing w:after="60" w:line="240" w:lineRule="auto"/>
        <w:ind w:right="-1"/>
        <w:jc w:val="both"/>
        <w:rPr>
          <w:rFonts w:ascii="Helvetica" w:hAnsi="Helvetica" w:cs="Helvetica"/>
          <w:sz w:val="24"/>
          <w:szCs w:val="24"/>
          <w:lang w:eastAsia="it-IT"/>
        </w:rPr>
      </w:pPr>
      <w:r w:rsidRPr="00FA63EE">
        <w:rPr>
          <w:rFonts w:ascii="Helvetica" w:hAnsi="Helvetica" w:cs="Helvetica"/>
          <w:sz w:val="24"/>
          <w:szCs w:val="24"/>
          <w:lang w:eastAsia="it-IT"/>
        </w:rPr>
        <w:t xml:space="preserve">essere in possesso di un fascicolo aziendale i cui dati risultino aggiornati in tutte le sezioni e validati prima della presentazione della domanda di aiuto su SIAR. </w:t>
      </w:r>
    </w:p>
    <w:p w:rsidR="00AD5556" w:rsidRPr="00FA63EE" w:rsidRDefault="00AD5556" w:rsidP="006D5F03">
      <w:pPr>
        <w:pStyle w:val="Paragrafoelenco"/>
        <w:numPr>
          <w:ilvl w:val="0"/>
          <w:numId w:val="10"/>
        </w:numPr>
        <w:spacing w:after="60" w:line="240" w:lineRule="auto"/>
        <w:ind w:right="-1"/>
        <w:jc w:val="both"/>
        <w:rPr>
          <w:rFonts w:ascii="Helvetica" w:hAnsi="Helvetica" w:cs="Helvetica"/>
          <w:sz w:val="24"/>
          <w:szCs w:val="24"/>
          <w:lang w:eastAsia="it-IT"/>
        </w:rPr>
      </w:pPr>
      <w:r w:rsidRPr="00FA63EE">
        <w:rPr>
          <w:rFonts w:ascii="Helvetica" w:hAnsi="Helvetica" w:cs="Helvetica"/>
          <w:sz w:val="24"/>
          <w:szCs w:val="24"/>
          <w:lang w:eastAsia="it-IT"/>
        </w:rPr>
        <w:t>essere costituiti, con la forma societaria minima dell’associazione, da partenariati locali composti dai soggetti rappresentativi delle parti economiche e sociali del territorio sia pubblici che privati, nei quali, a livello decisionale, né le autorità pubbliche, né alcun singolo gruppo di interesse rappresentano più del 49% degli aventi diritto al voto;</w:t>
      </w:r>
    </w:p>
    <w:p w:rsidR="00AD5556" w:rsidRPr="00FA63EE" w:rsidRDefault="00AD5556" w:rsidP="006D5F03">
      <w:pPr>
        <w:pStyle w:val="Paragrafoelenco"/>
        <w:numPr>
          <w:ilvl w:val="0"/>
          <w:numId w:val="10"/>
        </w:numPr>
        <w:spacing w:after="60" w:line="240" w:lineRule="auto"/>
        <w:ind w:right="-1"/>
        <w:jc w:val="both"/>
        <w:rPr>
          <w:rFonts w:ascii="Helvetica" w:hAnsi="Helvetica" w:cs="Helvetica"/>
          <w:sz w:val="24"/>
          <w:szCs w:val="24"/>
          <w:lang w:eastAsia="it-IT"/>
        </w:rPr>
      </w:pPr>
      <w:r w:rsidRPr="00FA63EE">
        <w:rPr>
          <w:rFonts w:ascii="Helvetica" w:hAnsi="Helvetica" w:cs="Helvetica"/>
          <w:sz w:val="24"/>
          <w:szCs w:val="24"/>
          <w:lang w:eastAsia="it-IT"/>
        </w:rPr>
        <w:t xml:space="preserve">garantire la formale adesione al partenariato dei Comuni del territorio candidato, in modo da assicurare il rispetto dei seguenti parametri: </w:t>
      </w:r>
    </w:p>
    <w:p w:rsidR="00AD5556" w:rsidRPr="00FA63EE" w:rsidRDefault="00AD5556" w:rsidP="006D5F03">
      <w:pPr>
        <w:pStyle w:val="Paragrafoelenco"/>
        <w:numPr>
          <w:ilvl w:val="0"/>
          <w:numId w:val="11"/>
        </w:numPr>
        <w:spacing w:after="60" w:line="240" w:lineRule="auto"/>
        <w:ind w:left="1134" w:right="-1" w:hanging="425"/>
        <w:jc w:val="both"/>
        <w:rPr>
          <w:rFonts w:ascii="Helvetica" w:hAnsi="Helvetica" w:cs="Helvetica"/>
          <w:sz w:val="24"/>
          <w:szCs w:val="24"/>
          <w:lang w:eastAsia="it-IT"/>
        </w:rPr>
      </w:pPr>
      <w:r w:rsidRPr="00FA63EE">
        <w:rPr>
          <w:rFonts w:ascii="Helvetica" w:hAnsi="Helvetica" w:cs="Helvetica"/>
          <w:sz w:val="24"/>
          <w:szCs w:val="24"/>
          <w:lang w:eastAsia="it-IT"/>
        </w:rPr>
        <w:t>il numero di abitanti dei Comuni aderenti raggiungano almeno 40.000 e non superino 150.000 (ultimo censimento ISTAT);</w:t>
      </w:r>
    </w:p>
    <w:p w:rsidR="00AD5556" w:rsidRPr="00FA63EE" w:rsidRDefault="00AD5556" w:rsidP="006D5F03">
      <w:pPr>
        <w:pStyle w:val="Paragrafoelenco"/>
        <w:numPr>
          <w:ilvl w:val="0"/>
          <w:numId w:val="11"/>
        </w:numPr>
        <w:spacing w:after="60" w:line="240" w:lineRule="auto"/>
        <w:ind w:left="1134" w:right="-1" w:hanging="425"/>
        <w:jc w:val="both"/>
        <w:rPr>
          <w:rFonts w:ascii="Helvetica" w:hAnsi="Helvetica" w:cs="Helvetica"/>
          <w:b/>
          <w:sz w:val="24"/>
          <w:szCs w:val="24"/>
        </w:rPr>
      </w:pPr>
      <w:r w:rsidRPr="00FA63EE">
        <w:rPr>
          <w:rFonts w:ascii="Helvetica" w:hAnsi="Helvetica" w:cs="Helvetica"/>
          <w:sz w:val="24"/>
          <w:szCs w:val="24"/>
          <w:lang w:eastAsia="it-IT"/>
        </w:rPr>
        <w:t>i territori dei suddetti Comuni costituiscano un’area contigua, senza soluzione di continuità.</w:t>
      </w:r>
    </w:p>
    <w:p w:rsidR="00AD5556" w:rsidRPr="00FA63EE" w:rsidRDefault="00AD5556" w:rsidP="00AD5556">
      <w:pPr>
        <w:spacing w:after="60"/>
        <w:ind w:left="349" w:right="-1"/>
        <w:jc w:val="both"/>
        <w:rPr>
          <w:rFonts w:ascii="Helvetica" w:hAnsi="Helvetica" w:cs="Helvetica"/>
          <w:b/>
          <w:sz w:val="24"/>
          <w:szCs w:val="24"/>
        </w:rPr>
      </w:pPr>
      <w:r w:rsidRPr="00FA63EE">
        <w:rPr>
          <w:rFonts w:ascii="Helvetica" w:hAnsi="Helvetica" w:cs="Helvetica"/>
          <w:sz w:val="24"/>
          <w:szCs w:val="24"/>
        </w:rPr>
        <w:t>Ciascun Comune può aderire con il proprio territorio ad un solo GAL.</w:t>
      </w:r>
    </w:p>
    <w:p w:rsidR="00AD5556" w:rsidRPr="00FA63EE" w:rsidRDefault="00AD5556" w:rsidP="00AD5556">
      <w:pPr>
        <w:ind w:left="360" w:right="-1"/>
        <w:rPr>
          <w:rFonts w:ascii="Helvetica" w:hAnsi="Helvetica" w:cs="Helvetica"/>
          <w:sz w:val="24"/>
          <w:szCs w:val="24"/>
        </w:rPr>
      </w:pPr>
    </w:p>
    <w:p w:rsidR="00AD5556" w:rsidRPr="00FA63EE" w:rsidRDefault="00AD5556" w:rsidP="006D5F03">
      <w:pPr>
        <w:pStyle w:val="Paragrafoelenco"/>
        <w:numPr>
          <w:ilvl w:val="1"/>
          <w:numId w:val="5"/>
        </w:numPr>
        <w:ind w:right="-1"/>
        <w:rPr>
          <w:rFonts w:ascii="Helvetica" w:hAnsi="Helvetica" w:cs="Helvetica"/>
          <w:b/>
          <w:i/>
          <w:sz w:val="24"/>
          <w:szCs w:val="24"/>
        </w:rPr>
      </w:pPr>
      <w:r w:rsidRPr="00FA63EE">
        <w:rPr>
          <w:rFonts w:ascii="Helvetica" w:hAnsi="Helvetica" w:cs="Helvetica"/>
          <w:b/>
          <w:i/>
          <w:sz w:val="24"/>
          <w:szCs w:val="24"/>
        </w:rPr>
        <w:t xml:space="preserve">Requisiti del progetto: </w:t>
      </w:r>
    </w:p>
    <w:p w:rsidR="00AD5556" w:rsidRPr="00FA63EE" w:rsidRDefault="00AD5556" w:rsidP="00BC3BB9">
      <w:pPr>
        <w:spacing w:after="80"/>
        <w:ind w:left="284" w:right="-1"/>
        <w:jc w:val="both"/>
        <w:rPr>
          <w:rFonts w:ascii="Helvetica" w:hAnsi="Helvetica" w:cs="Helvetica"/>
          <w:sz w:val="24"/>
          <w:szCs w:val="24"/>
        </w:rPr>
      </w:pPr>
      <w:r w:rsidRPr="00FA63EE">
        <w:rPr>
          <w:rFonts w:ascii="Helvetica" w:hAnsi="Helvetica" w:cs="Helvetica"/>
          <w:sz w:val="24"/>
          <w:szCs w:val="24"/>
        </w:rPr>
        <w:t>In relazione al presente bando dovrà essere prodotto il Piano di attività di preparazione del PSL.</w:t>
      </w:r>
    </w:p>
    <w:p w:rsidR="00AD5556" w:rsidRPr="00FA63EE" w:rsidRDefault="00AD5556" w:rsidP="00BC3BB9">
      <w:pPr>
        <w:spacing w:after="80"/>
        <w:ind w:left="284" w:right="-1"/>
        <w:jc w:val="both"/>
        <w:rPr>
          <w:rFonts w:ascii="Helvetica" w:hAnsi="Helvetica" w:cs="Helvetica"/>
          <w:sz w:val="24"/>
          <w:szCs w:val="24"/>
        </w:rPr>
      </w:pPr>
      <w:r w:rsidRPr="00FA63EE">
        <w:rPr>
          <w:rFonts w:ascii="Helvetica" w:hAnsi="Helvetica" w:cs="Helvetica"/>
          <w:sz w:val="24"/>
          <w:szCs w:val="24"/>
        </w:rPr>
        <w:t xml:space="preserve">Tale elaborato descriverà le modalità con le quali i GAL già formati o di nuova formazione intendono organizzare le azioni di coinvolgimento dei partenariati locali, l’animazione in favore </w:t>
      </w:r>
      <w:r w:rsidRPr="00FA63EE">
        <w:rPr>
          <w:rFonts w:ascii="Helvetica" w:hAnsi="Helvetica" w:cs="Helvetica"/>
          <w:sz w:val="24"/>
          <w:szCs w:val="24"/>
        </w:rPr>
        <w:lastRenderedPageBreak/>
        <w:t>di stakeholder, imprenditori, categorie professionali e cittadini, il percorso di formazione delle strategie del futuro PSL.</w:t>
      </w:r>
    </w:p>
    <w:p w:rsidR="00AD5556" w:rsidRPr="00FA63EE" w:rsidRDefault="00AD5556" w:rsidP="00BC3BB9">
      <w:pPr>
        <w:spacing w:after="80"/>
        <w:ind w:left="284" w:right="-1"/>
        <w:jc w:val="both"/>
        <w:rPr>
          <w:rFonts w:ascii="Helvetica" w:hAnsi="Helvetica" w:cs="Helvetica"/>
          <w:sz w:val="24"/>
          <w:szCs w:val="24"/>
        </w:rPr>
      </w:pPr>
      <w:r w:rsidRPr="00FA63EE">
        <w:rPr>
          <w:rFonts w:ascii="Helvetica" w:hAnsi="Helvetica" w:cs="Helvetica"/>
          <w:sz w:val="24"/>
          <w:szCs w:val="24"/>
        </w:rPr>
        <w:t xml:space="preserve">L’elaborato deve avere le seguenti caratteristiche e componenti: </w:t>
      </w:r>
    </w:p>
    <w:p w:rsidR="00AD5556" w:rsidRPr="004D09FB" w:rsidRDefault="00AD5556" w:rsidP="006D5F03">
      <w:pPr>
        <w:pStyle w:val="Paragrafoelenco"/>
        <w:numPr>
          <w:ilvl w:val="0"/>
          <w:numId w:val="6"/>
        </w:numPr>
        <w:spacing w:after="80" w:line="240" w:lineRule="auto"/>
        <w:ind w:left="284" w:right="-1" w:firstLine="0"/>
        <w:jc w:val="both"/>
        <w:rPr>
          <w:rFonts w:ascii="Helvetica" w:hAnsi="Helvetica" w:cs="Helvetica"/>
          <w:sz w:val="24"/>
          <w:szCs w:val="24"/>
        </w:rPr>
      </w:pPr>
      <w:r w:rsidRPr="004D09FB">
        <w:rPr>
          <w:rFonts w:ascii="Helvetica" w:hAnsi="Helvetica" w:cs="Helvetica"/>
          <w:sz w:val="24"/>
          <w:szCs w:val="24"/>
        </w:rPr>
        <w:t>max 10 pagine con font Arial 12;</w:t>
      </w:r>
    </w:p>
    <w:p w:rsidR="00AD5556" w:rsidRPr="00FA63EE" w:rsidRDefault="00AD5556" w:rsidP="006D5F03">
      <w:pPr>
        <w:pStyle w:val="Paragrafoelenco"/>
        <w:numPr>
          <w:ilvl w:val="0"/>
          <w:numId w:val="6"/>
        </w:numPr>
        <w:spacing w:after="80" w:line="240" w:lineRule="auto"/>
        <w:ind w:left="284" w:right="-1" w:firstLine="0"/>
        <w:jc w:val="both"/>
        <w:rPr>
          <w:rFonts w:ascii="Helvetica" w:hAnsi="Helvetica" w:cs="Helvetica"/>
          <w:sz w:val="24"/>
          <w:szCs w:val="24"/>
        </w:rPr>
      </w:pPr>
      <w:r w:rsidRPr="00FA63EE">
        <w:rPr>
          <w:rFonts w:ascii="Helvetica" w:hAnsi="Helvetica" w:cs="Helvetica"/>
          <w:sz w:val="24"/>
          <w:szCs w:val="24"/>
        </w:rPr>
        <w:t>tabella finanziaria con indicazione delle principali voci di costo e quantificazione delle somme ad esse attribuite.</w:t>
      </w:r>
    </w:p>
    <w:p w:rsidR="00AD5556" w:rsidRPr="00FA63EE" w:rsidRDefault="00AD5556" w:rsidP="00AD5556">
      <w:pPr>
        <w:pStyle w:val="Paragrafoelenco"/>
        <w:ind w:left="142" w:right="-1"/>
        <w:rPr>
          <w:rFonts w:ascii="Helvetica" w:hAnsi="Helvetica" w:cs="Helvetica"/>
          <w:sz w:val="24"/>
          <w:szCs w:val="24"/>
        </w:rPr>
      </w:pPr>
    </w:p>
    <w:p w:rsidR="00AD5556" w:rsidRPr="00FA63EE" w:rsidRDefault="00AD5556" w:rsidP="00AD5556">
      <w:pPr>
        <w:pStyle w:val="Paragrafoelenco"/>
        <w:ind w:left="142" w:right="-1"/>
        <w:jc w:val="both"/>
        <w:rPr>
          <w:rFonts w:ascii="Helvetica" w:hAnsi="Helvetica" w:cs="Helvetica"/>
          <w:sz w:val="24"/>
          <w:szCs w:val="24"/>
        </w:rPr>
      </w:pPr>
      <w:r w:rsidRPr="00FA63EE">
        <w:rPr>
          <w:rFonts w:ascii="Helvetica" w:hAnsi="Helvetica" w:cs="Helvetica"/>
          <w:sz w:val="24"/>
          <w:szCs w:val="24"/>
        </w:rPr>
        <w:t xml:space="preserve">Per lo svolgimento di una efficace azione di animazione e diffusione si stima un periodo  minimo di attività di </w:t>
      </w:r>
      <w:r w:rsidRPr="009C0C1F">
        <w:rPr>
          <w:rFonts w:ascii="Helvetica" w:hAnsi="Helvetica" w:cs="Helvetica"/>
          <w:sz w:val="24"/>
          <w:szCs w:val="24"/>
        </w:rPr>
        <w:t>5/6 mesi</w:t>
      </w:r>
    </w:p>
    <w:p w:rsidR="00AD5556" w:rsidRPr="00FA63EE" w:rsidRDefault="00AD5556" w:rsidP="00AD5556">
      <w:pPr>
        <w:pStyle w:val="Paragrafoelenco"/>
        <w:ind w:left="0" w:right="-1"/>
        <w:rPr>
          <w:rFonts w:ascii="Helvetica" w:hAnsi="Helvetica" w:cs="Helvetica"/>
          <w:sz w:val="24"/>
          <w:szCs w:val="24"/>
        </w:rPr>
      </w:pPr>
    </w:p>
    <w:p w:rsidR="00AD5556" w:rsidRPr="00FA63EE" w:rsidRDefault="00AD5556" w:rsidP="006D5F03">
      <w:pPr>
        <w:pStyle w:val="Paragrafoelenco"/>
        <w:numPr>
          <w:ilvl w:val="0"/>
          <w:numId w:val="5"/>
        </w:numPr>
        <w:ind w:right="-1"/>
        <w:rPr>
          <w:rFonts w:ascii="Helvetica" w:hAnsi="Helvetica" w:cs="Helvetica"/>
          <w:b/>
          <w:sz w:val="24"/>
          <w:szCs w:val="24"/>
        </w:rPr>
      </w:pPr>
      <w:r w:rsidRPr="00FA63EE">
        <w:rPr>
          <w:rFonts w:ascii="Helvetica" w:hAnsi="Helvetica" w:cs="Helvetica"/>
          <w:b/>
          <w:sz w:val="24"/>
          <w:szCs w:val="24"/>
        </w:rPr>
        <w:t>Tipologia dell’intervento</w:t>
      </w:r>
    </w:p>
    <w:p w:rsidR="00AD5556" w:rsidRPr="00FA63EE" w:rsidRDefault="00AD5556" w:rsidP="00BC3BB9">
      <w:pPr>
        <w:spacing w:after="240"/>
        <w:ind w:left="284" w:right="-1"/>
        <w:jc w:val="both"/>
        <w:rPr>
          <w:rFonts w:ascii="Helvetica" w:hAnsi="Helvetica" w:cs="Helvetica"/>
          <w:sz w:val="24"/>
          <w:szCs w:val="24"/>
        </w:rPr>
      </w:pPr>
      <w:r w:rsidRPr="00FA63EE">
        <w:rPr>
          <w:rFonts w:ascii="Helvetica" w:hAnsi="Helvetica" w:cs="Helvetica"/>
          <w:sz w:val="24"/>
          <w:szCs w:val="24"/>
        </w:rPr>
        <w:t>Il sostegno preparatorio è relativo all’animazione dei territori per la preparazione delle strategie. E’ uno strumento limitato nel tempo e precedente la selezione delle strategie.</w:t>
      </w:r>
    </w:p>
    <w:p w:rsidR="00AD5556" w:rsidRPr="00FA63EE" w:rsidRDefault="00AD5556" w:rsidP="00BC3BB9">
      <w:pPr>
        <w:spacing w:before="240" w:after="240"/>
        <w:ind w:left="284" w:right="-1"/>
        <w:jc w:val="both"/>
        <w:rPr>
          <w:rFonts w:ascii="Helvetica" w:hAnsi="Helvetica" w:cs="Helvetica"/>
          <w:sz w:val="24"/>
          <w:szCs w:val="24"/>
        </w:rPr>
      </w:pPr>
      <w:r w:rsidRPr="00FA63EE">
        <w:rPr>
          <w:rFonts w:ascii="Helvetica" w:hAnsi="Helvetica" w:cs="Helvetica"/>
          <w:sz w:val="24"/>
          <w:szCs w:val="24"/>
        </w:rPr>
        <w:t>La sottomisura prevede il sostegno di attività strettamente correlate alla costituzione dei partenariati ed alla definizione della strategia di sviluppo locale, anche in funzione della possibilità di prefigurare fabbisogni territoriali specifici per sub aree ricomprese nell’area Leader oggetto della programmazione generale.</w:t>
      </w:r>
    </w:p>
    <w:p w:rsidR="00AD5556" w:rsidRPr="00FA63EE" w:rsidRDefault="00AD5556" w:rsidP="006D5F03">
      <w:pPr>
        <w:pStyle w:val="Paragrafoelenco"/>
        <w:numPr>
          <w:ilvl w:val="0"/>
          <w:numId w:val="5"/>
        </w:numPr>
        <w:ind w:right="-1"/>
        <w:rPr>
          <w:rFonts w:ascii="Helvetica" w:hAnsi="Helvetica" w:cs="Helvetica"/>
          <w:b/>
          <w:sz w:val="24"/>
          <w:szCs w:val="24"/>
        </w:rPr>
      </w:pPr>
      <w:r w:rsidRPr="00FA63EE">
        <w:rPr>
          <w:rFonts w:ascii="Helvetica" w:hAnsi="Helvetica" w:cs="Helvetica"/>
          <w:b/>
          <w:sz w:val="24"/>
          <w:szCs w:val="24"/>
        </w:rPr>
        <w:t>Spese ammissibili:</w:t>
      </w:r>
    </w:p>
    <w:p w:rsidR="00AD5556" w:rsidRPr="00BC2984" w:rsidRDefault="00AD5556" w:rsidP="00F10721">
      <w:pPr>
        <w:spacing w:after="80"/>
        <w:ind w:left="284" w:right="-1"/>
        <w:jc w:val="both"/>
        <w:rPr>
          <w:rFonts w:ascii="Helvetica" w:hAnsi="Helvetica" w:cs="Helvetica"/>
          <w:sz w:val="24"/>
          <w:szCs w:val="24"/>
        </w:rPr>
      </w:pPr>
      <w:r w:rsidRPr="00FA63EE">
        <w:rPr>
          <w:rFonts w:ascii="Helvetica" w:hAnsi="Helvetica" w:cs="Helvetica"/>
          <w:sz w:val="24"/>
          <w:szCs w:val="24"/>
        </w:rPr>
        <w:t xml:space="preserve">Sono ammissibili le spese effettivamente sostenute successivamente alla data di presentazione della domanda di aiuto, finalizzate alla predisposizione di un PSL </w:t>
      </w:r>
      <w:r w:rsidRPr="00BC2984">
        <w:rPr>
          <w:rFonts w:ascii="Helvetica" w:hAnsi="Helvetica" w:cs="Helvetica"/>
          <w:sz w:val="24"/>
          <w:szCs w:val="24"/>
        </w:rPr>
        <w:t>purché tale Progetto di Sviluppo Locale risulti ammissibile anche se non finanziabile</w:t>
      </w:r>
      <w:r>
        <w:rPr>
          <w:rFonts w:ascii="Helvetica" w:hAnsi="Helvetica" w:cs="Helvetica"/>
          <w:sz w:val="24"/>
          <w:szCs w:val="24"/>
        </w:rPr>
        <w:t xml:space="preserve"> per carenza di risorse</w:t>
      </w:r>
      <w:r w:rsidRPr="00BC2984">
        <w:rPr>
          <w:rFonts w:ascii="Helvetica" w:hAnsi="Helvetica" w:cs="Helvetica"/>
          <w:sz w:val="24"/>
          <w:szCs w:val="24"/>
        </w:rPr>
        <w:t>.</w:t>
      </w:r>
    </w:p>
    <w:p w:rsidR="00AD5556" w:rsidRPr="00FA63EE" w:rsidRDefault="00AD5556" w:rsidP="00F10721">
      <w:pPr>
        <w:spacing w:after="80"/>
        <w:ind w:left="284" w:right="-1"/>
        <w:jc w:val="both"/>
        <w:rPr>
          <w:rFonts w:ascii="Helvetica" w:hAnsi="Helvetica" w:cs="Helvetica"/>
          <w:sz w:val="24"/>
          <w:szCs w:val="24"/>
        </w:rPr>
      </w:pPr>
      <w:r w:rsidRPr="00BC2984">
        <w:rPr>
          <w:rFonts w:ascii="Helvetica" w:hAnsi="Helvetica" w:cs="Helvetica"/>
          <w:sz w:val="24"/>
          <w:szCs w:val="24"/>
        </w:rPr>
        <w:t>Le spese sostenute dal GAL debbono essere effettuate con modalità tracciabile.</w:t>
      </w:r>
      <w:r w:rsidRPr="00FA63EE">
        <w:rPr>
          <w:rFonts w:ascii="Helvetica" w:hAnsi="Helvetica" w:cs="Helvetica"/>
          <w:sz w:val="24"/>
          <w:szCs w:val="24"/>
        </w:rPr>
        <w:t xml:space="preserve"> </w:t>
      </w:r>
    </w:p>
    <w:p w:rsidR="00AD5556" w:rsidRPr="00FA63EE" w:rsidRDefault="00AD5556" w:rsidP="00F10721">
      <w:pPr>
        <w:spacing w:after="80"/>
        <w:ind w:left="284" w:right="-1"/>
        <w:jc w:val="both"/>
        <w:rPr>
          <w:rFonts w:ascii="Helvetica" w:hAnsi="Helvetica" w:cs="Helvetica"/>
          <w:sz w:val="24"/>
          <w:szCs w:val="24"/>
        </w:rPr>
      </w:pPr>
    </w:p>
    <w:p w:rsidR="00AD5556" w:rsidRPr="00FA63EE" w:rsidRDefault="00AD5556" w:rsidP="00F10721">
      <w:pPr>
        <w:spacing w:after="80"/>
        <w:ind w:left="284" w:right="-1"/>
        <w:jc w:val="both"/>
        <w:rPr>
          <w:rFonts w:ascii="Helvetica" w:hAnsi="Helvetica" w:cs="Helvetica"/>
          <w:sz w:val="24"/>
          <w:szCs w:val="24"/>
        </w:rPr>
      </w:pPr>
      <w:r w:rsidRPr="00FA63EE">
        <w:rPr>
          <w:rFonts w:ascii="Helvetica" w:hAnsi="Helvetica" w:cs="Helvetica"/>
          <w:sz w:val="24"/>
          <w:szCs w:val="24"/>
        </w:rPr>
        <w:t>Le spese ammissibili riguardano i costi relativi alle attività di</w:t>
      </w:r>
      <w:r>
        <w:rPr>
          <w:rFonts w:ascii="Helvetica" w:hAnsi="Helvetica" w:cs="Helvetica"/>
          <w:sz w:val="24"/>
          <w:szCs w:val="24"/>
        </w:rPr>
        <w:t>:</w:t>
      </w:r>
      <w:r w:rsidRPr="00FA63EE">
        <w:rPr>
          <w:rFonts w:ascii="Helvetica" w:hAnsi="Helvetica" w:cs="Helvetica"/>
          <w:sz w:val="24"/>
          <w:szCs w:val="24"/>
        </w:rPr>
        <w:t xml:space="preserve"> </w:t>
      </w:r>
    </w:p>
    <w:p w:rsidR="00AD5556" w:rsidRPr="00FA63EE" w:rsidRDefault="00AD5556" w:rsidP="006D5F03">
      <w:pPr>
        <w:pStyle w:val="Paragrafoelenco"/>
        <w:numPr>
          <w:ilvl w:val="0"/>
          <w:numId w:val="15"/>
        </w:numPr>
        <w:tabs>
          <w:tab w:val="left" w:pos="1134"/>
        </w:tabs>
        <w:spacing w:after="80"/>
        <w:ind w:left="709" w:right="-1" w:firstLine="0"/>
        <w:jc w:val="both"/>
        <w:rPr>
          <w:rFonts w:ascii="Helvetica" w:hAnsi="Helvetica" w:cs="Helvetica"/>
          <w:sz w:val="24"/>
          <w:szCs w:val="24"/>
        </w:rPr>
      </w:pPr>
      <w:r w:rsidRPr="00FA63EE">
        <w:rPr>
          <w:rFonts w:ascii="Helvetica" w:hAnsi="Helvetica" w:cs="Helvetica"/>
          <w:sz w:val="24"/>
          <w:szCs w:val="24"/>
        </w:rPr>
        <w:t>analisi del te</w:t>
      </w:r>
      <w:r>
        <w:rPr>
          <w:rFonts w:ascii="Helvetica" w:hAnsi="Helvetica" w:cs="Helvetica"/>
          <w:sz w:val="24"/>
          <w:szCs w:val="24"/>
        </w:rPr>
        <w:t>rritorio e dei suoi fabbisogni;</w:t>
      </w:r>
    </w:p>
    <w:p w:rsidR="00AD5556" w:rsidRPr="00FA63EE" w:rsidRDefault="00AD5556" w:rsidP="006D5F03">
      <w:pPr>
        <w:pStyle w:val="Paragrafoelenco"/>
        <w:numPr>
          <w:ilvl w:val="0"/>
          <w:numId w:val="15"/>
        </w:numPr>
        <w:tabs>
          <w:tab w:val="left" w:pos="1134"/>
        </w:tabs>
        <w:spacing w:after="80"/>
        <w:ind w:left="709" w:right="-1" w:firstLine="0"/>
        <w:jc w:val="both"/>
        <w:rPr>
          <w:rFonts w:ascii="Helvetica" w:hAnsi="Helvetica" w:cs="Helvetica"/>
          <w:sz w:val="24"/>
          <w:szCs w:val="24"/>
        </w:rPr>
      </w:pPr>
      <w:r w:rsidRPr="00FA63EE">
        <w:rPr>
          <w:rFonts w:ascii="Helvetica" w:hAnsi="Helvetica" w:cs="Helvetica"/>
          <w:sz w:val="24"/>
          <w:szCs w:val="24"/>
        </w:rPr>
        <w:t>animazione presso le comunità ed i r</w:t>
      </w:r>
      <w:r>
        <w:rPr>
          <w:rFonts w:ascii="Helvetica" w:hAnsi="Helvetica" w:cs="Helvetica"/>
          <w:sz w:val="24"/>
          <w:szCs w:val="24"/>
        </w:rPr>
        <w:t>elativi rappresentanti;</w:t>
      </w:r>
      <w:r w:rsidRPr="00FA63EE">
        <w:rPr>
          <w:rFonts w:ascii="Helvetica" w:hAnsi="Helvetica" w:cs="Helvetica"/>
          <w:sz w:val="24"/>
          <w:szCs w:val="24"/>
        </w:rPr>
        <w:t xml:space="preserve"> </w:t>
      </w:r>
    </w:p>
    <w:p w:rsidR="00AD5556" w:rsidRPr="00FA63EE" w:rsidRDefault="00AD5556" w:rsidP="006D5F03">
      <w:pPr>
        <w:pStyle w:val="Paragrafoelenco"/>
        <w:numPr>
          <w:ilvl w:val="0"/>
          <w:numId w:val="15"/>
        </w:numPr>
        <w:tabs>
          <w:tab w:val="left" w:pos="1134"/>
        </w:tabs>
        <w:spacing w:after="80"/>
        <w:ind w:left="709" w:right="-1" w:firstLine="0"/>
        <w:jc w:val="both"/>
        <w:rPr>
          <w:rFonts w:ascii="Helvetica" w:hAnsi="Helvetica" w:cs="Helvetica"/>
          <w:sz w:val="24"/>
          <w:szCs w:val="24"/>
        </w:rPr>
      </w:pPr>
      <w:r w:rsidRPr="00FA63EE">
        <w:rPr>
          <w:rFonts w:ascii="Helvetica" w:hAnsi="Helvetica" w:cs="Helvetica"/>
          <w:sz w:val="24"/>
          <w:szCs w:val="24"/>
        </w:rPr>
        <w:t xml:space="preserve">definizione di una strategia di sviluppo locale. </w:t>
      </w:r>
    </w:p>
    <w:p w:rsidR="00AD5556" w:rsidRPr="00FA63EE" w:rsidRDefault="00AD5556" w:rsidP="00F10721">
      <w:pPr>
        <w:spacing w:after="80"/>
        <w:ind w:left="284" w:right="-1"/>
        <w:jc w:val="both"/>
        <w:rPr>
          <w:rFonts w:ascii="Helvetica" w:hAnsi="Helvetica" w:cs="Helvetica"/>
          <w:sz w:val="24"/>
          <w:szCs w:val="24"/>
        </w:rPr>
      </w:pPr>
      <w:r w:rsidRPr="00FA63EE">
        <w:rPr>
          <w:rFonts w:ascii="Helvetica" w:hAnsi="Helvetica" w:cs="Helvetica"/>
          <w:sz w:val="24"/>
          <w:szCs w:val="24"/>
        </w:rPr>
        <w:t>In particolare si fa riferimento a:</w:t>
      </w:r>
    </w:p>
    <w:p w:rsidR="00AD5556" w:rsidRPr="00FA63EE" w:rsidRDefault="00AD5556" w:rsidP="006D5F03">
      <w:pPr>
        <w:numPr>
          <w:ilvl w:val="0"/>
          <w:numId w:val="16"/>
        </w:numPr>
        <w:spacing w:after="80"/>
        <w:ind w:right="-1"/>
        <w:jc w:val="both"/>
        <w:rPr>
          <w:rFonts w:ascii="Helvetica" w:hAnsi="Helvetica" w:cs="Helvetica"/>
          <w:sz w:val="24"/>
          <w:szCs w:val="24"/>
        </w:rPr>
      </w:pPr>
      <w:r w:rsidRPr="00FA63EE">
        <w:rPr>
          <w:rFonts w:ascii="Helvetica" w:hAnsi="Helvetica" w:cs="Helvetica"/>
          <w:sz w:val="24"/>
          <w:szCs w:val="24"/>
        </w:rPr>
        <w:t>costi per il personale</w:t>
      </w:r>
      <w:r>
        <w:rPr>
          <w:rFonts w:ascii="Helvetica" w:hAnsi="Helvetica" w:cs="Helvetica"/>
          <w:sz w:val="24"/>
          <w:szCs w:val="24"/>
        </w:rPr>
        <w:t>, comprensivi</w:t>
      </w:r>
      <w:r w:rsidRPr="00FA63EE">
        <w:rPr>
          <w:rFonts w:ascii="Helvetica" w:hAnsi="Helvetica" w:cs="Helvetica"/>
          <w:sz w:val="24"/>
          <w:szCs w:val="24"/>
        </w:rPr>
        <w:t xml:space="preserve"> di missioni e rimborsi spesa per trasferte, purché debitamente giustificate e oggettivamente legate alle attività da svolgere;</w:t>
      </w:r>
    </w:p>
    <w:p w:rsidR="00AD5556" w:rsidRPr="00FA63EE" w:rsidRDefault="00AD5556" w:rsidP="006D5F03">
      <w:pPr>
        <w:numPr>
          <w:ilvl w:val="0"/>
          <w:numId w:val="16"/>
        </w:numPr>
        <w:spacing w:after="80"/>
        <w:ind w:right="-1"/>
        <w:jc w:val="both"/>
        <w:rPr>
          <w:rFonts w:ascii="Helvetica" w:hAnsi="Helvetica" w:cs="Helvetica"/>
          <w:sz w:val="24"/>
          <w:szCs w:val="24"/>
        </w:rPr>
      </w:pPr>
      <w:r w:rsidRPr="00FA63EE">
        <w:rPr>
          <w:rFonts w:ascii="Helvetica" w:hAnsi="Helvetica" w:cs="Helvetica"/>
          <w:sz w:val="24"/>
          <w:szCs w:val="24"/>
        </w:rPr>
        <w:t>studi, acquisizione dati, analisi, consulenze e spese di redazione di elaborati;</w:t>
      </w:r>
    </w:p>
    <w:p w:rsidR="00AD5556" w:rsidRPr="00FA63EE" w:rsidRDefault="00AD5556" w:rsidP="006D5F03">
      <w:pPr>
        <w:numPr>
          <w:ilvl w:val="0"/>
          <w:numId w:val="16"/>
        </w:numPr>
        <w:spacing w:after="80"/>
        <w:ind w:right="-1"/>
        <w:jc w:val="both"/>
        <w:rPr>
          <w:rFonts w:ascii="Helvetica" w:hAnsi="Helvetica" w:cs="Helvetica"/>
          <w:sz w:val="24"/>
          <w:szCs w:val="24"/>
        </w:rPr>
      </w:pPr>
      <w:r w:rsidRPr="00FA63EE">
        <w:rPr>
          <w:rFonts w:ascii="Helvetica" w:hAnsi="Helvetica" w:cs="Helvetica"/>
          <w:sz w:val="24"/>
          <w:szCs w:val="24"/>
        </w:rPr>
        <w:t>azioni legate alla consultazione delle comunità locali (spese di organizzazione e realizzazione workshop, seminari, incontri) esplicitamente finalizzati all’elaborazione di un Piano di sviluppo locale;</w:t>
      </w:r>
    </w:p>
    <w:p w:rsidR="00AD5556" w:rsidRPr="00FA63EE" w:rsidRDefault="00AD5556" w:rsidP="006D5F03">
      <w:pPr>
        <w:numPr>
          <w:ilvl w:val="0"/>
          <w:numId w:val="16"/>
        </w:numPr>
        <w:spacing w:after="80"/>
        <w:ind w:right="-1"/>
        <w:jc w:val="both"/>
        <w:rPr>
          <w:rFonts w:ascii="Helvetica" w:hAnsi="Helvetica" w:cs="Helvetica"/>
          <w:sz w:val="24"/>
          <w:szCs w:val="24"/>
        </w:rPr>
      </w:pPr>
      <w:r w:rsidRPr="00FA63EE">
        <w:rPr>
          <w:rFonts w:ascii="Helvetica" w:hAnsi="Helvetica" w:cs="Helvetica"/>
          <w:sz w:val="24"/>
          <w:szCs w:val="24"/>
        </w:rPr>
        <w:t>azioni di formazione per gli attori locali.</w:t>
      </w:r>
    </w:p>
    <w:p w:rsidR="00AD5556" w:rsidRPr="00FA63EE" w:rsidRDefault="00AD5556" w:rsidP="00686A80">
      <w:pPr>
        <w:spacing w:after="80"/>
        <w:ind w:left="284" w:right="-1"/>
        <w:jc w:val="both"/>
        <w:rPr>
          <w:rFonts w:ascii="Helvetica" w:hAnsi="Helvetica" w:cs="Helvetica"/>
          <w:sz w:val="24"/>
          <w:szCs w:val="24"/>
        </w:rPr>
      </w:pPr>
      <w:r w:rsidRPr="00FA63EE">
        <w:rPr>
          <w:rFonts w:ascii="Helvetica" w:hAnsi="Helvetica" w:cs="Helvetica"/>
          <w:sz w:val="24"/>
          <w:szCs w:val="24"/>
        </w:rPr>
        <w:t>Il valore dell’IVA è riconoscibile nei casi in cui la stessa risulti “non recuperabile”.</w:t>
      </w:r>
    </w:p>
    <w:p w:rsidR="00AD5556" w:rsidRPr="00FA63EE" w:rsidRDefault="00AD5556" w:rsidP="00686A80">
      <w:pPr>
        <w:spacing w:after="80"/>
        <w:ind w:left="284" w:right="-1"/>
        <w:jc w:val="both"/>
        <w:rPr>
          <w:rFonts w:ascii="Helvetica" w:hAnsi="Helvetica" w:cs="Helvetica"/>
          <w:sz w:val="24"/>
          <w:szCs w:val="24"/>
        </w:rPr>
      </w:pPr>
      <w:r w:rsidRPr="007539BF">
        <w:rPr>
          <w:rFonts w:ascii="Helvetica" w:hAnsi="Helvetica" w:cs="Helvetica"/>
          <w:sz w:val="24"/>
          <w:szCs w:val="24"/>
        </w:rPr>
        <w:t xml:space="preserve">Per ciò che riguarda </w:t>
      </w:r>
      <w:r w:rsidRPr="007539BF">
        <w:rPr>
          <w:rFonts w:ascii="Helvetica" w:hAnsi="Helvetica" w:cs="Helvetica"/>
          <w:b/>
          <w:sz w:val="24"/>
          <w:szCs w:val="24"/>
        </w:rPr>
        <w:t xml:space="preserve">studi, acquisizione dati, analisi, consulenze </w:t>
      </w:r>
      <w:r w:rsidRPr="007539BF">
        <w:rPr>
          <w:rFonts w:ascii="Helvetica" w:hAnsi="Helvetica" w:cs="Helvetica"/>
          <w:sz w:val="24"/>
          <w:szCs w:val="24"/>
        </w:rPr>
        <w:t>l’acquisizione di personale esperto</w:t>
      </w:r>
      <w:r w:rsidRPr="00FA63EE">
        <w:rPr>
          <w:rFonts w:ascii="Helvetica" w:hAnsi="Helvetica" w:cs="Helvetica"/>
          <w:sz w:val="24"/>
          <w:szCs w:val="24"/>
        </w:rPr>
        <w:t xml:space="preserve"> è effettuato in base  a procedure di evidenza pubblica alle quali deve essere data </w:t>
      </w:r>
      <w:r w:rsidRPr="00FA63EE">
        <w:rPr>
          <w:rFonts w:ascii="Helvetica" w:hAnsi="Helvetica" w:cs="Helvetica"/>
          <w:sz w:val="24"/>
          <w:szCs w:val="24"/>
        </w:rPr>
        <w:lastRenderedPageBreak/>
        <w:t xml:space="preserve">visibilità almeno sul sito del GAL e dei Comuni che rientrano nell’area GAL per un periodo minimo di </w:t>
      </w:r>
      <w:r w:rsidRPr="00284393">
        <w:rPr>
          <w:rFonts w:ascii="Helvetica" w:hAnsi="Helvetica" w:cs="Helvetica"/>
          <w:sz w:val="24"/>
          <w:szCs w:val="24"/>
        </w:rPr>
        <w:t>20 giorni.</w:t>
      </w:r>
      <w:r w:rsidRPr="00FA63EE">
        <w:rPr>
          <w:rFonts w:ascii="Helvetica" w:hAnsi="Helvetica" w:cs="Helvetica"/>
          <w:sz w:val="24"/>
          <w:szCs w:val="24"/>
        </w:rPr>
        <w:t xml:space="preserve"> Per evitare conflitti di interesse tali incarichi non potranno essere conferiti a componenti del Consi</w:t>
      </w:r>
      <w:r>
        <w:rPr>
          <w:rFonts w:ascii="Helvetica" w:hAnsi="Helvetica" w:cs="Helvetica"/>
          <w:sz w:val="24"/>
          <w:szCs w:val="24"/>
        </w:rPr>
        <w:t>glio di amministrazione del GAL.</w:t>
      </w:r>
    </w:p>
    <w:p w:rsidR="00AD5556" w:rsidRPr="007539BF" w:rsidRDefault="00AD5556" w:rsidP="00686A80">
      <w:pPr>
        <w:spacing w:after="80"/>
        <w:ind w:left="284" w:right="-1"/>
        <w:jc w:val="both"/>
        <w:rPr>
          <w:rFonts w:ascii="Helvetica" w:hAnsi="Helvetica" w:cs="Helvetica"/>
          <w:sz w:val="24"/>
          <w:szCs w:val="24"/>
        </w:rPr>
      </w:pPr>
      <w:r w:rsidRPr="007539BF">
        <w:rPr>
          <w:rFonts w:ascii="Helvetica" w:hAnsi="Helvetica" w:cs="Helvetica"/>
          <w:sz w:val="24"/>
          <w:szCs w:val="24"/>
        </w:rPr>
        <w:t>Il bando o l’avviso deve contenere almeno le seguenti informazioni:</w:t>
      </w:r>
      <w:r>
        <w:rPr>
          <w:rFonts w:ascii="Helvetica" w:hAnsi="Helvetica" w:cs="Helvetica"/>
          <w:sz w:val="24"/>
          <w:szCs w:val="24"/>
        </w:rPr>
        <w:t xml:space="preserve"> </w:t>
      </w:r>
    </w:p>
    <w:p w:rsidR="00AD5556" w:rsidRPr="007539BF" w:rsidRDefault="00AD5556" w:rsidP="006D5F03">
      <w:pPr>
        <w:widowControl w:val="0"/>
        <w:numPr>
          <w:ilvl w:val="0"/>
          <w:numId w:val="20"/>
        </w:numPr>
        <w:tabs>
          <w:tab w:val="left" w:pos="142"/>
          <w:tab w:val="left" w:pos="567"/>
          <w:tab w:val="left" w:pos="993"/>
          <w:tab w:val="left" w:pos="1701"/>
        </w:tabs>
        <w:adjustRightInd w:val="0"/>
        <w:spacing w:after="60"/>
        <w:ind w:left="567" w:right="-1" w:firstLine="0"/>
        <w:jc w:val="both"/>
        <w:textAlignment w:val="baseline"/>
        <w:rPr>
          <w:rFonts w:ascii="Helvetica" w:hAnsi="Helvetica" w:cs="Helvetica"/>
          <w:sz w:val="24"/>
          <w:szCs w:val="24"/>
        </w:rPr>
      </w:pPr>
      <w:r w:rsidRPr="007539BF">
        <w:rPr>
          <w:rFonts w:ascii="Helvetica" w:hAnsi="Helvetica" w:cs="Helvetica"/>
          <w:sz w:val="24"/>
          <w:szCs w:val="24"/>
        </w:rPr>
        <w:t>contenuto dell’incarico,</w:t>
      </w:r>
    </w:p>
    <w:p w:rsidR="00AD5556" w:rsidRPr="007539BF" w:rsidRDefault="00AD5556" w:rsidP="006D5F03">
      <w:pPr>
        <w:widowControl w:val="0"/>
        <w:numPr>
          <w:ilvl w:val="0"/>
          <w:numId w:val="20"/>
        </w:numPr>
        <w:tabs>
          <w:tab w:val="left" w:pos="142"/>
          <w:tab w:val="left" w:pos="567"/>
          <w:tab w:val="left" w:pos="993"/>
          <w:tab w:val="left" w:pos="1701"/>
        </w:tabs>
        <w:adjustRightInd w:val="0"/>
        <w:spacing w:after="60"/>
        <w:ind w:left="567" w:right="-1" w:firstLine="0"/>
        <w:jc w:val="both"/>
        <w:textAlignment w:val="baseline"/>
        <w:rPr>
          <w:rFonts w:ascii="Helvetica" w:hAnsi="Helvetica" w:cs="Helvetica"/>
          <w:sz w:val="24"/>
          <w:szCs w:val="24"/>
        </w:rPr>
      </w:pPr>
      <w:r w:rsidRPr="007539BF">
        <w:rPr>
          <w:rFonts w:ascii="Helvetica" w:hAnsi="Helvetica" w:cs="Helvetica"/>
          <w:sz w:val="24"/>
          <w:szCs w:val="24"/>
        </w:rPr>
        <w:t>durata</w:t>
      </w:r>
    </w:p>
    <w:p w:rsidR="00AD5556" w:rsidRPr="007539BF" w:rsidRDefault="00AD5556" w:rsidP="006D5F03">
      <w:pPr>
        <w:widowControl w:val="0"/>
        <w:numPr>
          <w:ilvl w:val="0"/>
          <w:numId w:val="20"/>
        </w:numPr>
        <w:tabs>
          <w:tab w:val="left" w:pos="142"/>
          <w:tab w:val="left" w:pos="567"/>
          <w:tab w:val="left" w:pos="993"/>
          <w:tab w:val="left" w:pos="1701"/>
        </w:tabs>
        <w:adjustRightInd w:val="0"/>
        <w:spacing w:after="60"/>
        <w:ind w:left="567" w:right="-1" w:firstLine="0"/>
        <w:jc w:val="both"/>
        <w:textAlignment w:val="baseline"/>
        <w:rPr>
          <w:rFonts w:ascii="Helvetica" w:hAnsi="Helvetica" w:cs="Helvetica"/>
          <w:sz w:val="24"/>
          <w:szCs w:val="24"/>
        </w:rPr>
      </w:pPr>
      <w:r w:rsidRPr="007539BF">
        <w:rPr>
          <w:rFonts w:ascii="Helvetica" w:hAnsi="Helvetica" w:cs="Helvetica"/>
          <w:sz w:val="24"/>
          <w:szCs w:val="24"/>
        </w:rPr>
        <w:t>criteri di selezione</w:t>
      </w:r>
    </w:p>
    <w:p w:rsidR="00AD5556" w:rsidRPr="007539BF" w:rsidRDefault="00AD5556" w:rsidP="006D5F03">
      <w:pPr>
        <w:widowControl w:val="0"/>
        <w:numPr>
          <w:ilvl w:val="0"/>
          <w:numId w:val="20"/>
        </w:numPr>
        <w:tabs>
          <w:tab w:val="left" w:pos="142"/>
          <w:tab w:val="left" w:pos="567"/>
          <w:tab w:val="left" w:pos="993"/>
          <w:tab w:val="left" w:pos="1701"/>
        </w:tabs>
        <w:adjustRightInd w:val="0"/>
        <w:spacing w:after="60"/>
        <w:ind w:left="567" w:right="-1" w:firstLine="0"/>
        <w:jc w:val="both"/>
        <w:textAlignment w:val="baseline"/>
        <w:rPr>
          <w:rFonts w:ascii="Helvetica" w:hAnsi="Helvetica" w:cs="Helvetica"/>
          <w:sz w:val="24"/>
          <w:szCs w:val="24"/>
        </w:rPr>
      </w:pPr>
      <w:r w:rsidRPr="007539BF">
        <w:rPr>
          <w:rFonts w:ascii="Helvetica" w:hAnsi="Helvetica" w:cs="Helvetica"/>
          <w:sz w:val="24"/>
          <w:szCs w:val="24"/>
        </w:rPr>
        <w:t>termine e modalità di presentazione della domanda</w:t>
      </w:r>
    </w:p>
    <w:p w:rsidR="00AD5556" w:rsidRPr="007539BF" w:rsidRDefault="00AD5556" w:rsidP="006D5F03">
      <w:pPr>
        <w:widowControl w:val="0"/>
        <w:numPr>
          <w:ilvl w:val="0"/>
          <w:numId w:val="20"/>
        </w:numPr>
        <w:tabs>
          <w:tab w:val="left" w:pos="567"/>
          <w:tab w:val="left" w:pos="993"/>
          <w:tab w:val="left" w:pos="1701"/>
        </w:tabs>
        <w:adjustRightInd w:val="0"/>
        <w:spacing w:after="60"/>
        <w:ind w:left="567" w:right="-1" w:firstLine="0"/>
        <w:jc w:val="both"/>
        <w:textAlignment w:val="baseline"/>
        <w:rPr>
          <w:rFonts w:ascii="Helvetica" w:hAnsi="Helvetica" w:cs="Helvetica"/>
          <w:sz w:val="24"/>
          <w:szCs w:val="24"/>
        </w:rPr>
      </w:pPr>
      <w:r w:rsidRPr="007539BF">
        <w:rPr>
          <w:rFonts w:ascii="Helvetica" w:hAnsi="Helvetica" w:cs="Helvetica"/>
          <w:sz w:val="24"/>
          <w:szCs w:val="24"/>
        </w:rPr>
        <w:t>valore dell’incarico.</w:t>
      </w:r>
    </w:p>
    <w:p w:rsidR="00686A80" w:rsidRPr="005D72DE" w:rsidRDefault="00686A80" w:rsidP="00686A80">
      <w:pPr>
        <w:spacing w:after="80"/>
        <w:ind w:left="284" w:right="-1"/>
        <w:jc w:val="both"/>
        <w:rPr>
          <w:rFonts w:ascii="Helvetica" w:hAnsi="Helvetica" w:cs="Helvetica"/>
          <w:sz w:val="24"/>
          <w:szCs w:val="24"/>
        </w:rPr>
      </w:pPr>
      <w:r w:rsidRPr="005D72DE">
        <w:rPr>
          <w:rFonts w:ascii="Helvetica" w:hAnsi="Helvetica" w:cs="Helvetica"/>
          <w:sz w:val="24"/>
          <w:szCs w:val="24"/>
        </w:rPr>
        <w:t>Per l’acquisizione di beni e servizi sarà fatto riferimento al regolamento interno del GAL, ove presente, oppure al  regolamento vigente per la giunta regionale: Reg.reg. 16.1.2012 n.1  e s.m.</w:t>
      </w:r>
    </w:p>
    <w:p w:rsidR="00AD5556" w:rsidRPr="005D72DE" w:rsidRDefault="00AD5556" w:rsidP="00686A80">
      <w:pPr>
        <w:spacing w:after="80"/>
        <w:ind w:left="284" w:right="-1"/>
        <w:jc w:val="both"/>
        <w:rPr>
          <w:rFonts w:ascii="Helvetica" w:hAnsi="Helvetica" w:cs="Helvetica"/>
          <w:sz w:val="24"/>
          <w:szCs w:val="24"/>
        </w:rPr>
      </w:pPr>
      <w:r w:rsidRPr="005D72DE">
        <w:rPr>
          <w:rFonts w:ascii="Helvetica" w:hAnsi="Helvetica" w:cs="Helvetica"/>
          <w:sz w:val="24"/>
          <w:szCs w:val="24"/>
        </w:rPr>
        <w:t xml:space="preserve">Per il </w:t>
      </w:r>
      <w:r w:rsidRPr="005D72DE">
        <w:rPr>
          <w:rFonts w:ascii="Helvetica" w:hAnsi="Helvetica" w:cs="Helvetica"/>
          <w:b/>
          <w:sz w:val="24"/>
          <w:szCs w:val="24"/>
        </w:rPr>
        <w:t>personale</w:t>
      </w:r>
      <w:r w:rsidRPr="005D72DE">
        <w:rPr>
          <w:rFonts w:ascii="Helvetica" w:hAnsi="Helvetica" w:cs="Helvetica"/>
          <w:sz w:val="24"/>
          <w:szCs w:val="24"/>
        </w:rPr>
        <w:t xml:space="preserve"> da utilizzare nelle attività di cui al presente bando:</w:t>
      </w:r>
    </w:p>
    <w:p w:rsidR="00AD5556" w:rsidRPr="005D72DE" w:rsidRDefault="00AD5556" w:rsidP="006D5F03">
      <w:pPr>
        <w:pStyle w:val="Paragrafoelenco"/>
        <w:numPr>
          <w:ilvl w:val="0"/>
          <w:numId w:val="19"/>
        </w:numPr>
        <w:spacing w:after="80"/>
        <w:ind w:left="709" w:right="-1" w:hanging="425"/>
        <w:jc w:val="both"/>
        <w:rPr>
          <w:rFonts w:ascii="Helvetica" w:hAnsi="Helvetica" w:cs="Helvetica"/>
          <w:sz w:val="24"/>
          <w:szCs w:val="24"/>
        </w:rPr>
      </w:pPr>
      <w:r w:rsidRPr="005D72DE">
        <w:rPr>
          <w:rFonts w:ascii="Helvetica" w:hAnsi="Helvetica" w:cs="Helvetica"/>
          <w:sz w:val="24"/>
          <w:szCs w:val="24"/>
        </w:rPr>
        <w:t xml:space="preserve">per i GAL che hanno operato nella programmazione 2007-2013, la possibilità di </w:t>
      </w:r>
      <w:r w:rsidR="00686A80" w:rsidRPr="005D72DE">
        <w:rPr>
          <w:rFonts w:ascii="Helvetica" w:hAnsi="Helvetica" w:cs="Helvetica"/>
          <w:sz w:val="24"/>
          <w:szCs w:val="24"/>
        </w:rPr>
        <w:t>avvalersi de</w:t>
      </w:r>
      <w:r w:rsidRPr="005D72DE">
        <w:rPr>
          <w:rFonts w:ascii="Helvetica" w:hAnsi="Helvetica" w:cs="Helvetica"/>
          <w:sz w:val="24"/>
          <w:szCs w:val="24"/>
        </w:rPr>
        <w:t>l</w:t>
      </w:r>
      <w:r w:rsidR="00686A80" w:rsidRPr="005D72DE">
        <w:rPr>
          <w:rFonts w:ascii="Helvetica" w:hAnsi="Helvetica" w:cs="Helvetica"/>
          <w:sz w:val="24"/>
          <w:szCs w:val="24"/>
        </w:rPr>
        <w:t>la struttura amministrativa e operativa</w:t>
      </w:r>
      <w:r w:rsidRPr="005D72DE">
        <w:rPr>
          <w:rFonts w:ascii="Helvetica" w:hAnsi="Helvetica" w:cs="Helvetica"/>
          <w:sz w:val="24"/>
          <w:szCs w:val="24"/>
        </w:rPr>
        <w:t xml:space="preserve"> </w:t>
      </w:r>
      <w:r w:rsidR="00686A80" w:rsidRPr="005D72DE">
        <w:rPr>
          <w:rFonts w:ascii="Helvetica" w:hAnsi="Helvetica" w:cs="Helvetica"/>
          <w:sz w:val="24"/>
          <w:szCs w:val="24"/>
        </w:rPr>
        <w:t>selezionata</w:t>
      </w:r>
      <w:r w:rsidRPr="005D72DE">
        <w:rPr>
          <w:rFonts w:ascii="Helvetica" w:hAnsi="Helvetica" w:cs="Helvetica"/>
          <w:sz w:val="24"/>
          <w:szCs w:val="24"/>
        </w:rPr>
        <w:t xml:space="preserve"> per quel periodo di programmazione;</w:t>
      </w:r>
    </w:p>
    <w:p w:rsidR="00AD5556" w:rsidRPr="005D72DE" w:rsidRDefault="00AD5556" w:rsidP="006D5F03">
      <w:pPr>
        <w:pStyle w:val="Paragrafoelenco"/>
        <w:numPr>
          <w:ilvl w:val="0"/>
          <w:numId w:val="19"/>
        </w:numPr>
        <w:spacing w:after="80"/>
        <w:ind w:left="709" w:right="-1" w:hanging="425"/>
        <w:jc w:val="both"/>
        <w:rPr>
          <w:rFonts w:ascii="Helvetica" w:hAnsi="Helvetica" w:cs="Helvetica"/>
          <w:sz w:val="24"/>
          <w:szCs w:val="24"/>
        </w:rPr>
      </w:pPr>
      <w:r w:rsidRPr="005D72DE">
        <w:rPr>
          <w:rFonts w:ascii="Helvetica" w:hAnsi="Helvetica" w:cs="Helvetica"/>
          <w:sz w:val="24"/>
          <w:szCs w:val="24"/>
        </w:rPr>
        <w:t>per i GAL di nuova costituzione, la possibilità di conferire incarichi tramite affidamento diretto limitatamente allo svolgimento di attività funzionali alle finalità del presente bando e comunque nei limiti di importi non superiori a € 20.000,00.</w:t>
      </w:r>
    </w:p>
    <w:p w:rsidR="00AD5556" w:rsidRPr="00FA63EE" w:rsidRDefault="00AD5556" w:rsidP="00686A80">
      <w:pPr>
        <w:spacing w:after="80"/>
        <w:ind w:left="284" w:right="-1"/>
        <w:jc w:val="both"/>
        <w:rPr>
          <w:rFonts w:ascii="Helvetica" w:hAnsi="Helvetica" w:cs="Helvetica"/>
          <w:sz w:val="24"/>
          <w:szCs w:val="24"/>
        </w:rPr>
      </w:pPr>
      <w:r w:rsidRPr="00FA63EE">
        <w:rPr>
          <w:rFonts w:ascii="Helvetica" w:hAnsi="Helvetica" w:cs="Helvetica"/>
          <w:sz w:val="24"/>
          <w:szCs w:val="24"/>
        </w:rPr>
        <w:t xml:space="preserve">Per </w:t>
      </w:r>
      <w:r w:rsidRPr="00FA63EE">
        <w:rPr>
          <w:rFonts w:ascii="Helvetica" w:hAnsi="Helvetica" w:cs="Helvetica"/>
          <w:b/>
          <w:sz w:val="24"/>
          <w:szCs w:val="24"/>
        </w:rPr>
        <w:t>l’acquisizione di beni e forniture</w:t>
      </w:r>
      <w:r w:rsidRPr="00FA63EE">
        <w:rPr>
          <w:rFonts w:ascii="Helvetica" w:hAnsi="Helvetica" w:cs="Helvetica"/>
          <w:sz w:val="24"/>
          <w:szCs w:val="24"/>
        </w:rPr>
        <w:t xml:space="preserve"> </w:t>
      </w:r>
      <w:r w:rsidRPr="00F5165F">
        <w:rPr>
          <w:rFonts w:ascii="Helvetica" w:hAnsi="Helvetica" w:cs="Helvetica"/>
          <w:sz w:val="24"/>
          <w:szCs w:val="24"/>
        </w:rPr>
        <w:t>sono richiesti</w:t>
      </w:r>
      <w:r w:rsidRPr="00FA63EE">
        <w:rPr>
          <w:rFonts w:ascii="Helvetica" w:hAnsi="Helvetica" w:cs="Helvetica"/>
          <w:sz w:val="24"/>
          <w:szCs w:val="24"/>
        </w:rPr>
        <w:t xml:space="preserve"> preventivi ad almeno 3 ditte in concorrenza tra loro per prodotti comparabili</w:t>
      </w:r>
      <w:r>
        <w:rPr>
          <w:rFonts w:ascii="Helvetica" w:hAnsi="Helvetica" w:cs="Helvetica"/>
          <w:sz w:val="24"/>
          <w:szCs w:val="24"/>
        </w:rPr>
        <w:t>,</w:t>
      </w:r>
      <w:r w:rsidRPr="00FA63EE">
        <w:rPr>
          <w:rFonts w:ascii="Helvetica" w:hAnsi="Helvetica" w:cs="Helvetica"/>
          <w:sz w:val="24"/>
          <w:szCs w:val="24"/>
        </w:rPr>
        <w:t xml:space="preserve"> anche nel caso di acquisti di importo pari o inferiore a € 5.000,00.</w:t>
      </w:r>
    </w:p>
    <w:p w:rsidR="00AD5556" w:rsidRPr="00BC2984" w:rsidRDefault="00AD5556" w:rsidP="00686A80">
      <w:pPr>
        <w:spacing w:after="120"/>
        <w:ind w:left="284" w:right="-1"/>
        <w:jc w:val="both"/>
        <w:rPr>
          <w:rFonts w:ascii="Helvetica" w:hAnsi="Helvetica" w:cs="Helvetica"/>
          <w:sz w:val="24"/>
          <w:szCs w:val="24"/>
        </w:rPr>
      </w:pPr>
      <w:r w:rsidRPr="00BC2984">
        <w:rPr>
          <w:rFonts w:ascii="Helvetica" w:hAnsi="Helvetica" w:cs="Helvetica"/>
          <w:sz w:val="24"/>
          <w:szCs w:val="24"/>
        </w:rPr>
        <w:t xml:space="preserve">Per le tipologie di spesa sotto indicate è prevista una </w:t>
      </w:r>
      <w:r w:rsidRPr="00BC2984">
        <w:rPr>
          <w:rFonts w:ascii="Helvetica" w:hAnsi="Helvetica" w:cs="Helvetica"/>
          <w:b/>
          <w:sz w:val="24"/>
          <w:szCs w:val="24"/>
        </w:rPr>
        <w:t>voce massima di costo</w:t>
      </w:r>
      <w:r w:rsidRPr="00BC2984">
        <w:rPr>
          <w:rFonts w:ascii="Helvetica" w:hAnsi="Helvetica" w:cs="Helvetica"/>
          <w:sz w:val="24"/>
          <w:szCs w:val="24"/>
        </w:rPr>
        <w:t xml:space="preserve"> per cui il GAL è esentato dalla produzione dei 3 preventivi. </w:t>
      </w:r>
    </w:p>
    <w:p w:rsidR="00AD5556" w:rsidRPr="00FA63EE" w:rsidRDefault="00AD5556" w:rsidP="006D5F03">
      <w:pPr>
        <w:pStyle w:val="Paragrafoelenco"/>
        <w:numPr>
          <w:ilvl w:val="0"/>
          <w:numId w:val="13"/>
        </w:numPr>
        <w:spacing w:after="80"/>
        <w:ind w:right="-1"/>
        <w:jc w:val="both"/>
        <w:rPr>
          <w:rFonts w:ascii="Helvetica" w:hAnsi="Helvetica" w:cs="Helvetica"/>
          <w:sz w:val="24"/>
          <w:szCs w:val="24"/>
        </w:rPr>
      </w:pPr>
      <w:r w:rsidRPr="00FA63EE">
        <w:rPr>
          <w:rFonts w:ascii="Helvetica" w:hAnsi="Helvetica" w:cs="Helvetica"/>
          <w:sz w:val="24"/>
          <w:szCs w:val="24"/>
        </w:rPr>
        <w:t>noleggio ed allestimento sale sul territorio regionale € 600,00/giorno;</w:t>
      </w:r>
    </w:p>
    <w:p w:rsidR="00AD5556" w:rsidRPr="00FA63EE" w:rsidRDefault="00AD5556" w:rsidP="006D5F03">
      <w:pPr>
        <w:pStyle w:val="Paragrafoelenco"/>
        <w:numPr>
          <w:ilvl w:val="0"/>
          <w:numId w:val="13"/>
        </w:numPr>
        <w:spacing w:after="120" w:line="240" w:lineRule="auto"/>
        <w:ind w:right="-1"/>
        <w:jc w:val="both"/>
        <w:rPr>
          <w:rFonts w:ascii="Helvetica" w:hAnsi="Helvetica" w:cs="Helvetica"/>
          <w:sz w:val="24"/>
          <w:szCs w:val="24"/>
        </w:rPr>
      </w:pPr>
      <w:r w:rsidRPr="00FA63EE">
        <w:rPr>
          <w:rFonts w:ascii="Helvetica" w:hAnsi="Helvetica" w:cs="Helvetica"/>
          <w:sz w:val="24"/>
          <w:szCs w:val="24"/>
        </w:rPr>
        <w:t>progettazione grafica manifesti ed inviti max € 400,00/evento;</w:t>
      </w:r>
    </w:p>
    <w:p w:rsidR="00AD5556" w:rsidRPr="00FA63EE" w:rsidRDefault="00AD5556" w:rsidP="006D5F03">
      <w:pPr>
        <w:pStyle w:val="Paragrafoelenco"/>
        <w:numPr>
          <w:ilvl w:val="0"/>
          <w:numId w:val="13"/>
        </w:numPr>
        <w:spacing w:after="80"/>
        <w:ind w:right="-1"/>
        <w:jc w:val="both"/>
        <w:rPr>
          <w:rFonts w:ascii="Helvetica" w:hAnsi="Helvetica" w:cs="Helvetica"/>
          <w:sz w:val="24"/>
          <w:szCs w:val="24"/>
        </w:rPr>
      </w:pPr>
      <w:r w:rsidRPr="00FA63EE">
        <w:rPr>
          <w:rFonts w:ascii="Helvetica" w:hAnsi="Helvetica" w:cs="Helvetica"/>
          <w:sz w:val="24"/>
          <w:szCs w:val="24"/>
        </w:rPr>
        <w:t xml:space="preserve">service audio – video (noleggio sistemi di amplificazione e videoproiezione, noleggio e assistenza apparecchiature informatiche) max € 500,00/evento </w:t>
      </w:r>
    </w:p>
    <w:p w:rsidR="00AD5556" w:rsidRPr="00FA63EE" w:rsidRDefault="00AD5556" w:rsidP="00686A80">
      <w:pPr>
        <w:spacing w:after="120"/>
        <w:ind w:left="284" w:right="-1"/>
        <w:jc w:val="both"/>
        <w:rPr>
          <w:rFonts w:ascii="Helvetica" w:hAnsi="Helvetica" w:cs="Helvetica"/>
          <w:sz w:val="24"/>
          <w:szCs w:val="24"/>
        </w:rPr>
      </w:pPr>
      <w:r w:rsidRPr="00FA63EE">
        <w:rPr>
          <w:rFonts w:ascii="Helvetica" w:hAnsi="Helvetica" w:cs="Helvetica"/>
          <w:sz w:val="24"/>
          <w:szCs w:val="24"/>
        </w:rPr>
        <w:t xml:space="preserve">Per quanto riguarda le spese di viaggio e diaria </w:t>
      </w:r>
      <w:r>
        <w:rPr>
          <w:rFonts w:ascii="Helvetica" w:hAnsi="Helvetica" w:cs="Helvetica"/>
          <w:sz w:val="24"/>
          <w:szCs w:val="24"/>
        </w:rPr>
        <w:t xml:space="preserve">le stesse </w:t>
      </w:r>
      <w:r w:rsidRPr="00FA63EE">
        <w:rPr>
          <w:rFonts w:ascii="Helvetica" w:hAnsi="Helvetica" w:cs="Helvetica"/>
          <w:sz w:val="24"/>
          <w:szCs w:val="24"/>
        </w:rPr>
        <w:t>sono riconosciut</w:t>
      </w:r>
      <w:r>
        <w:rPr>
          <w:rFonts w:ascii="Helvetica" w:hAnsi="Helvetica" w:cs="Helvetica"/>
          <w:sz w:val="24"/>
          <w:szCs w:val="24"/>
        </w:rPr>
        <w:t>e</w:t>
      </w:r>
      <w:r w:rsidRPr="00FA63EE">
        <w:rPr>
          <w:rFonts w:ascii="Helvetica" w:hAnsi="Helvetica" w:cs="Helvetica"/>
          <w:sz w:val="24"/>
          <w:szCs w:val="24"/>
        </w:rPr>
        <w:t xml:space="preserve"> </w:t>
      </w:r>
      <w:r>
        <w:rPr>
          <w:rFonts w:ascii="Helvetica" w:hAnsi="Helvetica" w:cs="Helvetica"/>
          <w:sz w:val="24"/>
          <w:szCs w:val="24"/>
        </w:rPr>
        <w:t>ad amministratori e personale del GAL, nonché a professionisti ed esperti incaricati delle attività di cui al presente bando. Le spese debbono essere improntate a criteri di moderazione e ragionevolezza e comunque nel rispetto dei seguenti limiti</w:t>
      </w:r>
      <w:r w:rsidRPr="00FA63EE">
        <w:rPr>
          <w:rFonts w:ascii="Helvetica" w:hAnsi="Helvetica" w:cs="Helvetica"/>
          <w:sz w:val="24"/>
          <w:szCs w:val="24"/>
        </w:rPr>
        <w:t>:</w:t>
      </w:r>
    </w:p>
    <w:p w:rsidR="00AD5556" w:rsidRPr="00FA63EE" w:rsidRDefault="00AD5556" w:rsidP="006D5F03">
      <w:pPr>
        <w:pStyle w:val="Paragrafoelenco"/>
        <w:numPr>
          <w:ilvl w:val="0"/>
          <w:numId w:val="14"/>
        </w:numPr>
        <w:spacing w:after="120"/>
        <w:ind w:right="-1"/>
        <w:jc w:val="both"/>
        <w:rPr>
          <w:rFonts w:ascii="Helvetica" w:hAnsi="Helvetica" w:cs="Helvetica"/>
          <w:sz w:val="24"/>
          <w:szCs w:val="24"/>
        </w:rPr>
      </w:pPr>
      <w:r w:rsidRPr="00FA63EE">
        <w:rPr>
          <w:rFonts w:ascii="Helvetica" w:hAnsi="Helvetica" w:cs="Helvetica"/>
          <w:sz w:val="24"/>
          <w:szCs w:val="24"/>
        </w:rPr>
        <w:t xml:space="preserve">rimborso chilometrico: </w:t>
      </w:r>
      <w:r>
        <w:rPr>
          <w:rFonts w:ascii="Helvetica" w:hAnsi="Helvetica" w:cs="Helvetica"/>
          <w:sz w:val="24"/>
          <w:szCs w:val="24"/>
        </w:rPr>
        <w:t>1/5 del costo della benzina desunto dalle tabelle ACI pubblicate sul sito www.aci.it;</w:t>
      </w:r>
    </w:p>
    <w:p w:rsidR="00AD5556" w:rsidRPr="00FA63EE" w:rsidRDefault="00AD5556" w:rsidP="006D5F03">
      <w:pPr>
        <w:pStyle w:val="Paragrafoelenco"/>
        <w:numPr>
          <w:ilvl w:val="0"/>
          <w:numId w:val="14"/>
        </w:numPr>
        <w:spacing w:after="120"/>
        <w:ind w:right="-1"/>
        <w:jc w:val="both"/>
        <w:rPr>
          <w:rFonts w:ascii="Helvetica" w:hAnsi="Helvetica" w:cs="Helvetica"/>
          <w:sz w:val="24"/>
          <w:szCs w:val="24"/>
        </w:rPr>
      </w:pPr>
      <w:r w:rsidRPr="00FA63EE">
        <w:rPr>
          <w:rFonts w:ascii="Helvetica" w:hAnsi="Helvetica" w:cs="Helvetica"/>
          <w:sz w:val="24"/>
          <w:szCs w:val="24"/>
        </w:rPr>
        <w:t xml:space="preserve">pasti: </w:t>
      </w:r>
      <w:r>
        <w:rPr>
          <w:rFonts w:ascii="Helvetica" w:hAnsi="Helvetica" w:cs="Helvetica"/>
          <w:sz w:val="24"/>
          <w:szCs w:val="24"/>
        </w:rPr>
        <w:t>sino ad un massimo di 24,00€/pasto.</w:t>
      </w:r>
    </w:p>
    <w:p w:rsidR="00AD5556" w:rsidRPr="00FA63EE" w:rsidRDefault="00AD5556" w:rsidP="00686A80">
      <w:pPr>
        <w:spacing w:after="80"/>
        <w:ind w:left="284" w:right="-1"/>
        <w:jc w:val="both"/>
        <w:rPr>
          <w:rFonts w:ascii="Helvetica" w:hAnsi="Helvetica" w:cs="Helvetica"/>
          <w:sz w:val="24"/>
          <w:szCs w:val="24"/>
        </w:rPr>
      </w:pPr>
      <w:r w:rsidRPr="00FA63EE">
        <w:rPr>
          <w:rFonts w:ascii="Helvetica" w:hAnsi="Helvetica" w:cs="Helvetica"/>
          <w:sz w:val="24"/>
          <w:szCs w:val="24"/>
        </w:rPr>
        <w:t>Sono ammessi pagamenti in contanti per una spesa massima di € 500,00 nei soli casi in cui è garantita la tracciabilità della spesa (a titolo meramente esemplificativo: spese postali, cartoleria minuta, materiali di consumo, ecc).</w:t>
      </w:r>
    </w:p>
    <w:p w:rsidR="00AD5556" w:rsidRPr="00FA63EE" w:rsidRDefault="00AD5556" w:rsidP="00AD5556">
      <w:pPr>
        <w:ind w:right="-1"/>
        <w:jc w:val="both"/>
        <w:rPr>
          <w:rFonts w:ascii="Helvetica" w:hAnsi="Helvetica" w:cs="Helvetica"/>
          <w:sz w:val="24"/>
          <w:szCs w:val="24"/>
        </w:rPr>
      </w:pPr>
    </w:p>
    <w:p w:rsidR="00AD5556" w:rsidRPr="00FA63EE" w:rsidRDefault="00AD5556" w:rsidP="006D5F03">
      <w:pPr>
        <w:pStyle w:val="Paragrafoelenco"/>
        <w:numPr>
          <w:ilvl w:val="0"/>
          <w:numId w:val="5"/>
        </w:numPr>
        <w:ind w:right="-1"/>
        <w:rPr>
          <w:rFonts w:ascii="Helvetica" w:hAnsi="Helvetica" w:cs="Helvetica"/>
          <w:b/>
          <w:sz w:val="24"/>
          <w:szCs w:val="24"/>
        </w:rPr>
      </w:pPr>
      <w:r w:rsidRPr="00FA63EE">
        <w:rPr>
          <w:rFonts w:ascii="Helvetica" w:hAnsi="Helvetica" w:cs="Helvetica"/>
          <w:b/>
          <w:sz w:val="24"/>
          <w:szCs w:val="24"/>
        </w:rPr>
        <w:t>Importi ammissibili e intensità dell’aiuto</w:t>
      </w:r>
    </w:p>
    <w:p w:rsidR="00AD5556" w:rsidRPr="00FA63EE" w:rsidRDefault="00AD5556" w:rsidP="00686A80">
      <w:pPr>
        <w:spacing w:after="80"/>
        <w:ind w:left="284" w:right="-1"/>
        <w:jc w:val="both"/>
        <w:rPr>
          <w:rFonts w:ascii="Helvetica" w:hAnsi="Helvetica" w:cs="Helvetica"/>
          <w:sz w:val="24"/>
          <w:szCs w:val="24"/>
        </w:rPr>
      </w:pPr>
      <w:r w:rsidRPr="00FA63EE">
        <w:rPr>
          <w:rFonts w:ascii="Helvetica" w:hAnsi="Helvetica" w:cs="Helvetica"/>
          <w:sz w:val="24"/>
          <w:szCs w:val="24"/>
        </w:rPr>
        <w:lastRenderedPageBreak/>
        <w:t xml:space="preserve">Sarà riconosciuto un sostegno pari al </w:t>
      </w:r>
      <w:r w:rsidRPr="00FA63EE">
        <w:rPr>
          <w:rFonts w:ascii="Helvetica" w:hAnsi="Helvetica" w:cs="Helvetica"/>
          <w:b/>
          <w:sz w:val="24"/>
          <w:szCs w:val="24"/>
        </w:rPr>
        <w:t>100%</w:t>
      </w:r>
      <w:r w:rsidRPr="00FA63EE">
        <w:rPr>
          <w:rFonts w:ascii="Helvetica" w:hAnsi="Helvetica" w:cs="Helvetica"/>
          <w:sz w:val="24"/>
          <w:szCs w:val="24"/>
        </w:rPr>
        <w:t xml:space="preserve"> delle spese considerate ammissibili sino ad un importo massimo di </w:t>
      </w:r>
      <w:r w:rsidRPr="00FA63EE">
        <w:rPr>
          <w:rFonts w:ascii="Helvetica" w:hAnsi="Helvetica" w:cs="Helvetica"/>
          <w:b/>
          <w:sz w:val="24"/>
          <w:szCs w:val="24"/>
        </w:rPr>
        <w:t>50.000,00 €</w:t>
      </w:r>
      <w:r w:rsidRPr="00FA63EE">
        <w:rPr>
          <w:rFonts w:ascii="Helvetica" w:hAnsi="Helvetica" w:cs="Helvetica"/>
          <w:sz w:val="24"/>
          <w:szCs w:val="24"/>
        </w:rPr>
        <w:t xml:space="preserve"> per beneficiario.</w:t>
      </w:r>
    </w:p>
    <w:p w:rsidR="00AD5556" w:rsidRPr="00FA63EE" w:rsidRDefault="00AD5556" w:rsidP="00686A80">
      <w:pPr>
        <w:spacing w:after="80"/>
        <w:ind w:left="284" w:right="-1"/>
        <w:jc w:val="both"/>
        <w:rPr>
          <w:rFonts w:ascii="Helvetica" w:hAnsi="Helvetica" w:cs="Helvetica"/>
          <w:sz w:val="24"/>
          <w:szCs w:val="24"/>
        </w:rPr>
      </w:pPr>
      <w:r w:rsidRPr="00FA63EE">
        <w:rPr>
          <w:rFonts w:ascii="Helvetica" w:hAnsi="Helvetica" w:cs="Helvetica"/>
          <w:sz w:val="24"/>
          <w:szCs w:val="24"/>
        </w:rPr>
        <w:t xml:space="preserve">Tale sostegno preparatorio è ammissibile a prescindere dall’eventualità che la strategia di sviluppo locale di tipo partecipativo progettata dal GAL che beneficia del sostegno, risulti ammissibile ancorché non finanziato. </w:t>
      </w:r>
    </w:p>
    <w:p w:rsidR="00AD5556" w:rsidRPr="00FA63EE" w:rsidRDefault="00AD5556" w:rsidP="00686A80">
      <w:pPr>
        <w:spacing w:after="80"/>
        <w:ind w:left="284" w:right="-1"/>
        <w:jc w:val="both"/>
        <w:rPr>
          <w:rFonts w:ascii="Helvetica" w:hAnsi="Helvetica" w:cs="Helvetica"/>
          <w:sz w:val="24"/>
          <w:szCs w:val="24"/>
        </w:rPr>
      </w:pPr>
      <w:r w:rsidRPr="00FA63EE">
        <w:rPr>
          <w:rFonts w:ascii="Helvetica" w:hAnsi="Helvetica" w:cs="Helvetica"/>
          <w:sz w:val="24"/>
          <w:szCs w:val="24"/>
        </w:rPr>
        <w:t>I progetti saranno finanziati fino all’esaurimento delle risorse messe a disposizione dal bando regionale.</w:t>
      </w:r>
    </w:p>
    <w:p w:rsidR="00AD5556" w:rsidRPr="00FA63EE" w:rsidRDefault="00AD5556" w:rsidP="00AD5556">
      <w:pPr>
        <w:pStyle w:val="Paragrafoelenco"/>
        <w:ind w:right="-1"/>
        <w:rPr>
          <w:rFonts w:ascii="Helvetica" w:hAnsi="Helvetica" w:cs="Helvetica"/>
          <w:sz w:val="24"/>
          <w:szCs w:val="24"/>
        </w:rPr>
      </w:pPr>
    </w:p>
    <w:p w:rsidR="00AD5556" w:rsidRPr="00BC2984" w:rsidRDefault="00AD5556" w:rsidP="006D5F03">
      <w:pPr>
        <w:pStyle w:val="Paragrafoelenco"/>
        <w:numPr>
          <w:ilvl w:val="0"/>
          <w:numId w:val="5"/>
        </w:numPr>
        <w:ind w:right="-1"/>
        <w:rPr>
          <w:rFonts w:ascii="Helvetica" w:hAnsi="Helvetica" w:cs="Helvetica"/>
          <w:b/>
          <w:sz w:val="24"/>
          <w:szCs w:val="24"/>
        </w:rPr>
      </w:pPr>
      <w:r w:rsidRPr="00BC2984">
        <w:rPr>
          <w:rFonts w:ascii="Helvetica" w:hAnsi="Helvetica" w:cs="Helvetica"/>
          <w:b/>
          <w:sz w:val="24"/>
          <w:szCs w:val="24"/>
        </w:rPr>
        <w:t xml:space="preserve">Criteri di selezione </w:t>
      </w:r>
    </w:p>
    <w:p w:rsidR="00AD5556" w:rsidRPr="00FA63EE" w:rsidRDefault="00AD5556" w:rsidP="00686A80">
      <w:pPr>
        <w:spacing w:after="80"/>
        <w:ind w:left="284" w:right="-1"/>
        <w:jc w:val="both"/>
        <w:rPr>
          <w:rFonts w:ascii="Helvetica" w:hAnsi="Helvetica" w:cs="Helvetica"/>
          <w:sz w:val="24"/>
          <w:szCs w:val="24"/>
        </w:rPr>
      </w:pPr>
      <w:r w:rsidRPr="00FA63EE">
        <w:rPr>
          <w:rFonts w:ascii="Helvetica" w:hAnsi="Helvetica" w:cs="Helvetica"/>
          <w:sz w:val="24"/>
          <w:szCs w:val="24"/>
        </w:rPr>
        <w:t>Il PSR Marche 2014-2020 approvato con Decisione della Commissione Europea C(2015) 5345 del 28/07/2015 stabilisce che il criterio  in base al quale sarà definita la graduatoria delle domande di aiuto ammissibili riguarda le “Modalità previste di coinvolgimento del partenariato locale nella definizione delle strategie generali del PSL e nella individuazione di strategie di aggregazione territoriale sub-GAL”.</w:t>
      </w:r>
    </w:p>
    <w:p w:rsidR="00AD5556" w:rsidRPr="00FA63EE" w:rsidRDefault="00AD5556" w:rsidP="00686A80">
      <w:pPr>
        <w:spacing w:after="80"/>
        <w:ind w:left="284" w:right="-1"/>
        <w:jc w:val="both"/>
        <w:rPr>
          <w:rFonts w:ascii="Helvetica" w:hAnsi="Helvetica" w:cs="Helvetica"/>
          <w:sz w:val="24"/>
          <w:szCs w:val="24"/>
        </w:rPr>
      </w:pPr>
      <w:r w:rsidRPr="00FA63EE">
        <w:rPr>
          <w:rFonts w:ascii="Helvetica" w:hAnsi="Helvetica" w:cs="Helvetica"/>
          <w:sz w:val="24"/>
          <w:szCs w:val="24"/>
        </w:rPr>
        <w:t xml:space="preserve">Il criterio è di seguito declinato per l’attribuzione dei relativi punteggi. La procedura è anch’essa sottoposta alla condizione vincolante dell’approvazione del Comitato di Sorveglianza di cui all’art. 110 del Reg. UE 1303/2013, che verrà attivata successivamente all’approvazione formale del PSR Marche da parte degli uffici della Commissione. </w:t>
      </w:r>
    </w:p>
    <w:tbl>
      <w:tblPr>
        <w:tblW w:w="943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6"/>
        <w:gridCol w:w="1260"/>
      </w:tblGrid>
      <w:tr w:rsidR="00AD5556" w:rsidRPr="00FA63EE" w:rsidTr="00686A80">
        <w:trPr>
          <w:trHeight w:val="665"/>
        </w:trPr>
        <w:tc>
          <w:tcPr>
            <w:tcW w:w="8176" w:type="dxa"/>
            <w:vAlign w:val="center"/>
          </w:tcPr>
          <w:p w:rsidR="00AD5556" w:rsidRPr="00FA63EE" w:rsidRDefault="00AD5556" w:rsidP="00D672FD">
            <w:pPr>
              <w:ind w:right="-1"/>
              <w:jc w:val="center"/>
              <w:rPr>
                <w:rFonts w:ascii="Helvetica" w:hAnsi="Helvetica" w:cs="Helvetica"/>
                <w:b/>
                <w:sz w:val="24"/>
                <w:szCs w:val="24"/>
              </w:rPr>
            </w:pPr>
            <w:r w:rsidRPr="00FA63EE">
              <w:rPr>
                <w:rFonts w:ascii="Helvetica" w:hAnsi="Helvetica" w:cs="Helvetica"/>
                <w:b/>
                <w:sz w:val="24"/>
                <w:szCs w:val="24"/>
              </w:rPr>
              <w:t xml:space="preserve">CRITERIO DI SELEZIONE </w:t>
            </w:r>
          </w:p>
        </w:tc>
        <w:tc>
          <w:tcPr>
            <w:tcW w:w="1260" w:type="dxa"/>
            <w:vAlign w:val="center"/>
          </w:tcPr>
          <w:p w:rsidR="00AD5556" w:rsidRPr="00FA63EE" w:rsidRDefault="00AD5556" w:rsidP="00D672FD">
            <w:pPr>
              <w:ind w:right="-1"/>
              <w:jc w:val="center"/>
              <w:rPr>
                <w:rFonts w:ascii="Helvetica" w:hAnsi="Helvetica" w:cs="Helvetica"/>
                <w:b/>
                <w:sz w:val="24"/>
                <w:szCs w:val="24"/>
              </w:rPr>
            </w:pPr>
          </w:p>
        </w:tc>
      </w:tr>
      <w:tr w:rsidR="00AD5556" w:rsidRPr="00FA63EE" w:rsidTr="00686A80">
        <w:trPr>
          <w:trHeight w:val="454"/>
        </w:trPr>
        <w:tc>
          <w:tcPr>
            <w:tcW w:w="8176" w:type="dxa"/>
          </w:tcPr>
          <w:p w:rsidR="00AD5556" w:rsidRPr="00FA63EE" w:rsidRDefault="00AD5556" w:rsidP="006D5F03">
            <w:pPr>
              <w:pStyle w:val="Paragrafoelenco"/>
              <w:numPr>
                <w:ilvl w:val="0"/>
                <w:numId w:val="8"/>
              </w:numPr>
              <w:overflowPunct w:val="0"/>
              <w:autoSpaceDE w:val="0"/>
              <w:autoSpaceDN w:val="0"/>
              <w:adjustRightInd w:val="0"/>
              <w:spacing w:before="120" w:after="60" w:line="240" w:lineRule="auto"/>
              <w:ind w:left="356" w:right="-1" w:hanging="284"/>
              <w:textAlignment w:val="baseline"/>
              <w:rPr>
                <w:rFonts w:ascii="Helvetica" w:hAnsi="Helvetica" w:cs="Helvetica"/>
                <w:sz w:val="24"/>
                <w:szCs w:val="24"/>
              </w:rPr>
            </w:pPr>
            <w:r w:rsidRPr="00FA63EE">
              <w:rPr>
                <w:rFonts w:ascii="Helvetica" w:hAnsi="Helvetica" w:cs="Helvetica"/>
                <w:sz w:val="24"/>
                <w:szCs w:val="24"/>
              </w:rPr>
              <w:t>Modalità previste di coinvolgimento del partenariato locale nella definizione delle strategie generali del PSL e nella individuazione di strategie di aggregazione territoriale sub-GAL</w:t>
            </w:r>
          </w:p>
        </w:tc>
        <w:tc>
          <w:tcPr>
            <w:tcW w:w="1260" w:type="dxa"/>
          </w:tcPr>
          <w:p w:rsidR="00AD5556" w:rsidRPr="000043FB" w:rsidRDefault="00AD5556" w:rsidP="00D672FD">
            <w:pPr>
              <w:spacing w:before="120" w:after="60"/>
              <w:ind w:right="-1"/>
              <w:jc w:val="center"/>
              <w:rPr>
                <w:rFonts w:ascii="Helvetica" w:hAnsi="Helvetica" w:cs="Helvetica"/>
                <w:sz w:val="24"/>
                <w:szCs w:val="24"/>
              </w:rPr>
            </w:pPr>
            <w:r w:rsidRPr="000043FB">
              <w:rPr>
                <w:rFonts w:ascii="Helvetica" w:hAnsi="Helvetica" w:cs="Helvetica"/>
                <w:sz w:val="24"/>
                <w:szCs w:val="24"/>
              </w:rPr>
              <w:t>100%</w:t>
            </w:r>
          </w:p>
        </w:tc>
      </w:tr>
      <w:tr w:rsidR="00AD5556" w:rsidRPr="00FA63EE" w:rsidTr="00686A80">
        <w:trPr>
          <w:trHeight w:val="454"/>
        </w:trPr>
        <w:tc>
          <w:tcPr>
            <w:tcW w:w="8176" w:type="dxa"/>
          </w:tcPr>
          <w:p w:rsidR="00AD5556" w:rsidRPr="00FA63EE" w:rsidRDefault="00AD5556" w:rsidP="00D672FD">
            <w:pPr>
              <w:overflowPunct w:val="0"/>
              <w:autoSpaceDE w:val="0"/>
              <w:autoSpaceDN w:val="0"/>
              <w:adjustRightInd w:val="0"/>
              <w:spacing w:before="120" w:after="60"/>
              <w:ind w:right="-1"/>
              <w:jc w:val="center"/>
              <w:textAlignment w:val="baseline"/>
              <w:rPr>
                <w:rFonts w:ascii="Helvetica" w:hAnsi="Helvetica" w:cs="Helvetica"/>
                <w:sz w:val="24"/>
                <w:szCs w:val="24"/>
              </w:rPr>
            </w:pPr>
            <w:r w:rsidRPr="00FA63EE">
              <w:rPr>
                <w:rFonts w:ascii="Helvetica" w:hAnsi="Helvetica" w:cs="Helvetica"/>
                <w:b/>
                <w:sz w:val="24"/>
                <w:szCs w:val="24"/>
              </w:rPr>
              <w:t>PESI DEL CRITERIO</w:t>
            </w:r>
          </w:p>
        </w:tc>
        <w:tc>
          <w:tcPr>
            <w:tcW w:w="1260" w:type="dxa"/>
          </w:tcPr>
          <w:p w:rsidR="00AD5556" w:rsidRPr="00FA63EE" w:rsidRDefault="00AD5556" w:rsidP="00D672FD">
            <w:pPr>
              <w:spacing w:before="120" w:after="60"/>
              <w:ind w:right="-1"/>
              <w:jc w:val="center"/>
              <w:rPr>
                <w:rFonts w:ascii="Helvetica" w:hAnsi="Helvetica" w:cs="Helvetica"/>
                <w:sz w:val="24"/>
                <w:szCs w:val="24"/>
              </w:rPr>
            </w:pPr>
            <w:r w:rsidRPr="00FA63EE">
              <w:rPr>
                <w:rFonts w:ascii="Helvetica" w:hAnsi="Helvetica" w:cs="Helvetica"/>
                <w:b/>
                <w:sz w:val="24"/>
                <w:szCs w:val="24"/>
              </w:rPr>
              <w:t>PESO</w:t>
            </w:r>
          </w:p>
        </w:tc>
      </w:tr>
      <w:tr w:rsidR="00AD5556" w:rsidRPr="00FA63EE" w:rsidTr="00686A80">
        <w:trPr>
          <w:trHeight w:val="454"/>
        </w:trPr>
        <w:tc>
          <w:tcPr>
            <w:tcW w:w="8176" w:type="dxa"/>
          </w:tcPr>
          <w:p w:rsidR="00AD5556" w:rsidRPr="00FA63EE" w:rsidRDefault="00AD5556" w:rsidP="006D5F03">
            <w:pPr>
              <w:pStyle w:val="Paragrafoelenco"/>
              <w:numPr>
                <w:ilvl w:val="0"/>
                <w:numId w:val="9"/>
              </w:numPr>
              <w:overflowPunct w:val="0"/>
              <w:autoSpaceDE w:val="0"/>
              <w:autoSpaceDN w:val="0"/>
              <w:adjustRightInd w:val="0"/>
              <w:spacing w:before="120" w:after="60" w:line="240" w:lineRule="auto"/>
              <w:ind w:left="639" w:right="-1" w:hanging="283"/>
              <w:textAlignment w:val="baseline"/>
              <w:rPr>
                <w:rFonts w:ascii="Helvetica" w:hAnsi="Helvetica" w:cs="Helvetica"/>
                <w:sz w:val="24"/>
                <w:szCs w:val="24"/>
              </w:rPr>
            </w:pPr>
            <w:r w:rsidRPr="00FA63EE">
              <w:rPr>
                <w:rFonts w:ascii="Helvetica" w:hAnsi="Helvetica" w:cs="Helvetica"/>
                <w:sz w:val="24"/>
                <w:szCs w:val="24"/>
              </w:rPr>
              <w:t xml:space="preserve">Grado di dettaglio e chiarezza del documento che illustra la strategia organizzativa di coinvolgimento del partenariato locale, anche in riferimento alla possibilità di aggregazione territoriale sub-GAL  </w:t>
            </w:r>
          </w:p>
        </w:tc>
        <w:tc>
          <w:tcPr>
            <w:tcW w:w="1260" w:type="dxa"/>
          </w:tcPr>
          <w:p w:rsidR="00AD5556" w:rsidRPr="00FA63EE" w:rsidRDefault="00AD5556" w:rsidP="00D672FD">
            <w:pPr>
              <w:spacing w:before="120" w:after="60"/>
              <w:ind w:right="-1"/>
              <w:jc w:val="center"/>
              <w:rPr>
                <w:rFonts w:ascii="Helvetica" w:hAnsi="Helvetica" w:cs="Helvetica"/>
                <w:sz w:val="24"/>
                <w:szCs w:val="24"/>
              </w:rPr>
            </w:pPr>
          </w:p>
          <w:p w:rsidR="00AD5556" w:rsidRPr="00FA63EE" w:rsidRDefault="00AD5556" w:rsidP="00D672FD">
            <w:pPr>
              <w:spacing w:before="120" w:after="60"/>
              <w:ind w:right="-1"/>
              <w:jc w:val="center"/>
              <w:rPr>
                <w:rFonts w:ascii="Helvetica" w:hAnsi="Helvetica" w:cs="Helvetica"/>
                <w:sz w:val="24"/>
                <w:szCs w:val="24"/>
              </w:rPr>
            </w:pPr>
            <w:r w:rsidRPr="00FA63EE">
              <w:rPr>
                <w:rFonts w:ascii="Helvetica" w:hAnsi="Helvetica" w:cs="Helvetica"/>
                <w:sz w:val="24"/>
                <w:szCs w:val="24"/>
              </w:rPr>
              <w:t>40%</w:t>
            </w:r>
          </w:p>
        </w:tc>
      </w:tr>
      <w:tr w:rsidR="00AD5556" w:rsidRPr="00FA63EE" w:rsidTr="00686A80">
        <w:trPr>
          <w:trHeight w:val="454"/>
        </w:trPr>
        <w:tc>
          <w:tcPr>
            <w:tcW w:w="8176" w:type="dxa"/>
          </w:tcPr>
          <w:p w:rsidR="00AD5556" w:rsidRPr="00FA63EE" w:rsidRDefault="00AD5556" w:rsidP="006D5F03">
            <w:pPr>
              <w:pStyle w:val="Paragrafoelenco"/>
              <w:numPr>
                <w:ilvl w:val="0"/>
                <w:numId w:val="9"/>
              </w:numPr>
              <w:overflowPunct w:val="0"/>
              <w:autoSpaceDE w:val="0"/>
              <w:autoSpaceDN w:val="0"/>
              <w:adjustRightInd w:val="0"/>
              <w:spacing w:before="120" w:after="60" w:line="240" w:lineRule="auto"/>
              <w:ind w:left="639" w:right="-1" w:hanging="283"/>
              <w:textAlignment w:val="baseline"/>
              <w:rPr>
                <w:rFonts w:ascii="Helvetica" w:hAnsi="Helvetica" w:cs="Helvetica"/>
                <w:sz w:val="24"/>
                <w:szCs w:val="24"/>
              </w:rPr>
            </w:pPr>
            <w:r w:rsidRPr="00FA63EE">
              <w:rPr>
                <w:rFonts w:ascii="Helvetica" w:hAnsi="Helvetica" w:cs="Helvetica"/>
                <w:sz w:val="24"/>
                <w:szCs w:val="24"/>
              </w:rPr>
              <w:t>Qualità delle attività di animazione e coinvolgimento in termini di strategia organizzativa, attività previste in relazione al contesto ed innovazione delle azioni rivolta alla nascita di aggregazioni sub-GAL;</w:t>
            </w:r>
          </w:p>
        </w:tc>
        <w:tc>
          <w:tcPr>
            <w:tcW w:w="1260" w:type="dxa"/>
          </w:tcPr>
          <w:p w:rsidR="00AD5556" w:rsidRPr="00FA63EE" w:rsidRDefault="00AD5556" w:rsidP="00D672FD">
            <w:pPr>
              <w:spacing w:before="120" w:after="60"/>
              <w:ind w:right="-1"/>
              <w:jc w:val="center"/>
              <w:rPr>
                <w:rFonts w:ascii="Helvetica" w:hAnsi="Helvetica" w:cs="Helvetica"/>
                <w:sz w:val="24"/>
                <w:szCs w:val="24"/>
              </w:rPr>
            </w:pPr>
            <w:r w:rsidRPr="00FA63EE">
              <w:rPr>
                <w:rFonts w:ascii="Helvetica" w:hAnsi="Helvetica" w:cs="Helvetica"/>
                <w:sz w:val="24"/>
                <w:szCs w:val="24"/>
              </w:rPr>
              <w:t>60%</w:t>
            </w:r>
          </w:p>
        </w:tc>
      </w:tr>
    </w:tbl>
    <w:p w:rsidR="00AD5556" w:rsidRPr="00FA63EE" w:rsidRDefault="00AD5556" w:rsidP="00AD5556">
      <w:pPr>
        <w:ind w:right="-1"/>
        <w:rPr>
          <w:rFonts w:ascii="Helvetica" w:hAnsi="Helvetica" w:cs="Helvetica"/>
          <w:sz w:val="24"/>
          <w:szCs w:val="24"/>
        </w:rPr>
      </w:pPr>
    </w:p>
    <w:tbl>
      <w:tblPr>
        <w:tblW w:w="93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8"/>
        <w:gridCol w:w="1260"/>
      </w:tblGrid>
      <w:tr w:rsidR="00AD5556" w:rsidRPr="00FA63EE" w:rsidTr="00686A80">
        <w:trPr>
          <w:trHeight w:hRule="exact" w:val="567"/>
        </w:trPr>
        <w:tc>
          <w:tcPr>
            <w:tcW w:w="8138" w:type="dxa"/>
            <w:tcBorders>
              <w:top w:val="single" w:sz="4" w:space="0" w:color="auto"/>
            </w:tcBorders>
            <w:vAlign w:val="center"/>
          </w:tcPr>
          <w:p w:rsidR="00AD5556" w:rsidRPr="00FA63EE" w:rsidRDefault="00AD5556" w:rsidP="00D672FD">
            <w:pPr>
              <w:overflowPunct w:val="0"/>
              <w:autoSpaceDE w:val="0"/>
              <w:autoSpaceDN w:val="0"/>
              <w:adjustRightInd w:val="0"/>
              <w:ind w:right="-1"/>
              <w:textAlignment w:val="baseline"/>
              <w:rPr>
                <w:rFonts w:ascii="Helvetica" w:hAnsi="Helvetica" w:cs="Helvetica"/>
                <w:b/>
                <w:bCs/>
                <w:sz w:val="24"/>
                <w:szCs w:val="24"/>
              </w:rPr>
            </w:pPr>
            <w:r w:rsidRPr="00FA63EE">
              <w:rPr>
                <w:rFonts w:ascii="Helvetica" w:hAnsi="Helvetica" w:cs="Helvetica"/>
                <w:b/>
                <w:bCs/>
                <w:sz w:val="24"/>
                <w:szCs w:val="24"/>
              </w:rPr>
              <w:t>ATTRIBUZIONE DEL PESO 1</w:t>
            </w:r>
          </w:p>
        </w:tc>
        <w:tc>
          <w:tcPr>
            <w:tcW w:w="1260" w:type="dxa"/>
            <w:tcBorders>
              <w:top w:val="single" w:sz="4" w:space="0" w:color="auto"/>
            </w:tcBorders>
            <w:vAlign w:val="center"/>
          </w:tcPr>
          <w:p w:rsidR="00AD5556" w:rsidRPr="00FA63EE" w:rsidRDefault="00AD5556" w:rsidP="00D672FD">
            <w:pPr>
              <w:tabs>
                <w:tab w:val="center" w:pos="4819"/>
                <w:tab w:val="right" w:pos="9638"/>
              </w:tabs>
              <w:spacing w:line="240" w:lineRule="atLeast"/>
              <w:ind w:right="-1"/>
              <w:jc w:val="center"/>
              <w:rPr>
                <w:rFonts w:ascii="Helvetica" w:hAnsi="Helvetica" w:cs="Helvetica"/>
                <w:b/>
                <w:sz w:val="24"/>
                <w:szCs w:val="24"/>
              </w:rPr>
            </w:pPr>
            <w:r w:rsidRPr="00FA63EE">
              <w:rPr>
                <w:rFonts w:ascii="Helvetica" w:hAnsi="Helvetica" w:cs="Helvetica"/>
                <w:b/>
                <w:sz w:val="24"/>
                <w:szCs w:val="24"/>
              </w:rPr>
              <w:t>Punti</w:t>
            </w:r>
          </w:p>
        </w:tc>
      </w:tr>
      <w:tr w:rsidR="00AD5556" w:rsidRPr="00FA63EE" w:rsidTr="00686A80">
        <w:trPr>
          <w:trHeight w:hRule="exact" w:val="1139"/>
        </w:trPr>
        <w:tc>
          <w:tcPr>
            <w:tcW w:w="8138" w:type="dxa"/>
            <w:vAlign w:val="center"/>
          </w:tcPr>
          <w:p w:rsidR="00AD5556" w:rsidRPr="00FA63EE" w:rsidRDefault="00AD5556" w:rsidP="006D5F03">
            <w:pPr>
              <w:numPr>
                <w:ilvl w:val="0"/>
                <w:numId w:val="3"/>
              </w:numPr>
              <w:tabs>
                <w:tab w:val="center" w:pos="4819"/>
                <w:tab w:val="right" w:pos="9638"/>
              </w:tabs>
              <w:spacing w:line="240" w:lineRule="atLeast"/>
              <w:ind w:left="357" w:right="-1" w:hanging="357"/>
              <w:rPr>
                <w:rFonts w:ascii="Helvetica" w:hAnsi="Helvetica" w:cs="Helvetica"/>
                <w:sz w:val="24"/>
                <w:szCs w:val="24"/>
              </w:rPr>
            </w:pPr>
            <w:r w:rsidRPr="00FA63EE">
              <w:rPr>
                <w:rFonts w:ascii="Helvetica" w:hAnsi="Helvetica" w:cs="Helvetica"/>
                <w:sz w:val="24"/>
                <w:szCs w:val="24"/>
              </w:rPr>
              <w:t>Elevato grado di dettaglio e notevole chiarezza espositiva della strategia organizzativa di coinvolgimento del partenariato locale, anche in riferimento alla possibilità di aggregazione territoriale sub-GAL</w:t>
            </w:r>
          </w:p>
        </w:tc>
        <w:tc>
          <w:tcPr>
            <w:tcW w:w="1260" w:type="dxa"/>
            <w:vAlign w:val="center"/>
          </w:tcPr>
          <w:p w:rsidR="00AD5556" w:rsidRPr="00FA63EE" w:rsidRDefault="00AD5556" w:rsidP="00D672FD">
            <w:pPr>
              <w:tabs>
                <w:tab w:val="decimal" w:pos="312"/>
                <w:tab w:val="center" w:pos="4819"/>
                <w:tab w:val="right" w:pos="9638"/>
              </w:tabs>
              <w:spacing w:before="60" w:after="60" w:line="240" w:lineRule="atLeast"/>
              <w:ind w:right="-1"/>
              <w:jc w:val="center"/>
              <w:rPr>
                <w:rFonts w:ascii="Helvetica" w:hAnsi="Helvetica" w:cs="Helvetica"/>
                <w:sz w:val="24"/>
                <w:szCs w:val="24"/>
              </w:rPr>
            </w:pPr>
            <w:r w:rsidRPr="00FA63EE">
              <w:rPr>
                <w:rFonts w:ascii="Helvetica" w:hAnsi="Helvetica" w:cs="Helvetica"/>
                <w:sz w:val="24"/>
                <w:szCs w:val="24"/>
              </w:rPr>
              <w:t>1</w:t>
            </w:r>
          </w:p>
        </w:tc>
      </w:tr>
      <w:tr w:rsidR="00AD5556" w:rsidRPr="00FA63EE" w:rsidTr="00686A80">
        <w:trPr>
          <w:trHeight w:hRule="exact" w:val="985"/>
        </w:trPr>
        <w:tc>
          <w:tcPr>
            <w:tcW w:w="8138" w:type="dxa"/>
            <w:vAlign w:val="center"/>
          </w:tcPr>
          <w:p w:rsidR="00AD5556" w:rsidRPr="00FA63EE" w:rsidRDefault="00AD5556" w:rsidP="006D5F03">
            <w:pPr>
              <w:numPr>
                <w:ilvl w:val="0"/>
                <w:numId w:val="3"/>
              </w:numPr>
              <w:tabs>
                <w:tab w:val="center" w:pos="4819"/>
                <w:tab w:val="right" w:pos="9638"/>
              </w:tabs>
              <w:spacing w:line="240" w:lineRule="atLeast"/>
              <w:ind w:left="357" w:right="-1" w:hanging="357"/>
              <w:rPr>
                <w:rFonts w:ascii="Helvetica" w:hAnsi="Helvetica" w:cs="Helvetica"/>
                <w:sz w:val="24"/>
                <w:szCs w:val="24"/>
              </w:rPr>
            </w:pPr>
            <w:r w:rsidRPr="00FA63EE">
              <w:rPr>
                <w:rFonts w:ascii="Helvetica" w:hAnsi="Helvetica" w:cs="Helvetica"/>
                <w:sz w:val="24"/>
                <w:szCs w:val="24"/>
              </w:rPr>
              <w:t>Buon livello di dettaglio ed efficace chiarezza espositiva della strategia organizzativa di coinvolgimento del partenariato locale, anche in riferimento alla possibilità di aggregazione territoriale sub-GAL</w:t>
            </w:r>
          </w:p>
        </w:tc>
        <w:tc>
          <w:tcPr>
            <w:tcW w:w="1260" w:type="dxa"/>
            <w:vAlign w:val="center"/>
          </w:tcPr>
          <w:p w:rsidR="00AD5556" w:rsidRPr="00FA63EE" w:rsidRDefault="00AD5556" w:rsidP="00D672FD">
            <w:pPr>
              <w:tabs>
                <w:tab w:val="decimal" w:pos="312"/>
                <w:tab w:val="center" w:pos="4819"/>
                <w:tab w:val="right" w:pos="9638"/>
              </w:tabs>
              <w:spacing w:before="60" w:after="60" w:line="240" w:lineRule="atLeast"/>
              <w:ind w:right="-1"/>
              <w:jc w:val="center"/>
              <w:rPr>
                <w:rFonts w:ascii="Helvetica" w:hAnsi="Helvetica" w:cs="Helvetica"/>
                <w:sz w:val="24"/>
                <w:szCs w:val="24"/>
              </w:rPr>
            </w:pPr>
            <w:r w:rsidRPr="00FA63EE">
              <w:rPr>
                <w:rFonts w:ascii="Helvetica" w:hAnsi="Helvetica" w:cs="Helvetica"/>
                <w:sz w:val="24"/>
                <w:szCs w:val="24"/>
              </w:rPr>
              <w:t>0,66</w:t>
            </w:r>
          </w:p>
        </w:tc>
      </w:tr>
      <w:tr w:rsidR="00AD5556" w:rsidRPr="00FA63EE" w:rsidTr="00686A80">
        <w:trPr>
          <w:trHeight w:hRule="exact" w:val="989"/>
        </w:trPr>
        <w:tc>
          <w:tcPr>
            <w:tcW w:w="8138" w:type="dxa"/>
            <w:vAlign w:val="center"/>
          </w:tcPr>
          <w:p w:rsidR="00AD5556" w:rsidRPr="00FA63EE" w:rsidRDefault="00AD5556" w:rsidP="006D5F03">
            <w:pPr>
              <w:numPr>
                <w:ilvl w:val="0"/>
                <w:numId w:val="3"/>
              </w:numPr>
              <w:tabs>
                <w:tab w:val="center" w:pos="4819"/>
                <w:tab w:val="right" w:pos="9638"/>
              </w:tabs>
              <w:spacing w:line="240" w:lineRule="atLeast"/>
              <w:ind w:left="357" w:right="-1" w:hanging="357"/>
              <w:rPr>
                <w:rFonts w:ascii="Helvetica" w:hAnsi="Helvetica" w:cs="Helvetica"/>
                <w:sz w:val="24"/>
                <w:szCs w:val="24"/>
              </w:rPr>
            </w:pPr>
            <w:r w:rsidRPr="00FA63EE">
              <w:rPr>
                <w:rFonts w:ascii="Helvetica" w:hAnsi="Helvetica" w:cs="Helvetica"/>
                <w:sz w:val="24"/>
                <w:szCs w:val="24"/>
              </w:rPr>
              <w:lastRenderedPageBreak/>
              <w:t>Dettaglio sufficiente e chiarezza espositiva adeguata della strategia organizzativa di coinvolgimento del partenariato locale, anche in riferimento alla possibilità di aggregazione territoriale sub-GAL</w:t>
            </w:r>
          </w:p>
        </w:tc>
        <w:tc>
          <w:tcPr>
            <w:tcW w:w="1260" w:type="dxa"/>
            <w:vAlign w:val="center"/>
          </w:tcPr>
          <w:p w:rsidR="00AD5556" w:rsidRPr="00FA63EE" w:rsidRDefault="00AD5556" w:rsidP="00D672FD">
            <w:pPr>
              <w:tabs>
                <w:tab w:val="decimal" w:pos="312"/>
                <w:tab w:val="center" w:pos="4819"/>
                <w:tab w:val="right" w:pos="9638"/>
              </w:tabs>
              <w:spacing w:before="60" w:after="60" w:line="240" w:lineRule="atLeast"/>
              <w:ind w:right="-1"/>
              <w:jc w:val="center"/>
              <w:rPr>
                <w:rFonts w:ascii="Helvetica" w:hAnsi="Helvetica" w:cs="Helvetica"/>
                <w:sz w:val="24"/>
                <w:szCs w:val="24"/>
              </w:rPr>
            </w:pPr>
            <w:r w:rsidRPr="00FA63EE">
              <w:rPr>
                <w:rFonts w:ascii="Helvetica" w:hAnsi="Helvetica" w:cs="Helvetica"/>
                <w:sz w:val="24"/>
                <w:szCs w:val="24"/>
              </w:rPr>
              <w:t>0,33</w:t>
            </w:r>
          </w:p>
        </w:tc>
      </w:tr>
      <w:tr w:rsidR="00AD5556" w:rsidRPr="00FA63EE" w:rsidTr="00686A80">
        <w:trPr>
          <w:trHeight w:hRule="exact" w:val="1003"/>
        </w:trPr>
        <w:tc>
          <w:tcPr>
            <w:tcW w:w="8138" w:type="dxa"/>
            <w:vAlign w:val="center"/>
          </w:tcPr>
          <w:p w:rsidR="00AD5556" w:rsidRPr="00FA63EE" w:rsidRDefault="00AD5556" w:rsidP="006D5F03">
            <w:pPr>
              <w:numPr>
                <w:ilvl w:val="0"/>
                <w:numId w:val="3"/>
              </w:numPr>
              <w:tabs>
                <w:tab w:val="center" w:pos="4819"/>
                <w:tab w:val="right" w:pos="9638"/>
              </w:tabs>
              <w:spacing w:line="240" w:lineRule="atLeast"/>
              <w:ind w:left="357" w:right="-1" w:hanging="357"/>
              <w:rPr>
                <w:rFonts w:ascii="Helvetica" w:hAnsi="Helvetica" w:cs="Helvetica"/>
                <w:sz w:val="24"/>
                <w:szCs w:val="24"/>
              </w:rPr>
            </w:pPr>
            <w:r w:rsidRPr="00FA63EE">
              <w:rPr>
                <w:rFonts w:ascii="Helvetica" w:hAnsi="Helvetica" w:cs="Helvetica"/>
                <w:sz w:val="24"/>
                <w:szCs w:val="24"/>
              </w:rPr>
              <w:t>Limitati dettagli e chiarezza espositiva della strategia organizzativa di coinvolgimento del partenariato locale, anche in riferimento alla possibilità di aggregazione territoriale sub-GAL</w:t>
            </w:r>
          </w:p>
        </w:tc>
        <w:tc>
          <w:tcPr>
            <w:tcW w:w="1260" w:type="dxa"/>
            <w:vAlign w:val="center"/>
          </w:tcPr>
          <w:p w:rsidR="00AD5556" w:rsidRPr="00FA63EE" w:rsidRDefault="00AD5556" w:rsidP="00D672FD">
            <w:pPr>
              <w:tabs>
                <w:tab w:val="decimal" w:pos="312"/>
                <w:tab w:val="center" w:pos="4819"/>
                <w:tab w:val="right" w:pos="9638"/>
              </w:tabs>
              <w:spacing w:before="60" w:after="60" w:line="240" w:lineRule="atLeast"/>
              <w:ind w:right="-1"/>
              <w:jc w:val="center"/>
              <w:rPr>
                <w:rFonts w:ascii="Helvetica" w:hAnsi="Helvetica" w:cs="Helvetica"/>
                <w:sz w:val="24"/>
                <w:szCs w:val="24"/>
              </w:rPr>
            </w:pPr>
            <w:r w:rsidRPr="00FA63EE">
              <w:rPr>
                <w:rFonts w:ascii="Helvetica" w:hAnsi="Helvetica" w:cs="Helvetica"/>
                <w:sz w:val="24"/>
                <w:szCs w:val="24"/>
              </w:rPr>
              <w:t>0</w:t>
            </w:r>
          </w:p>
        </w:tc>
      </w:tr>
    </w:tbl>
    <w:p w:rsidR="00AD5556" w:rsidRPr="00FA63EE" w:rsidRDefault="00AD5556" w:rsidP="00AD5556">
      <w:pPr>
        <w:ind w:right="-1"/>
        <w:rPr>
          <w:rFonts w:ascii="Helvetica" w:hAnsi="Helvetica" w:cs="Helvetica"/>
          <w:sz w:val="24"/>
          <w:szCs w:val="24"/>
        </w:rPr>
      </w:pPr>
    </w:p>
    <w:tbl>
      <w:tblPr>
        <w:tblW w:w="93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8"/>
        <w:gridCol w:w="1260"/>
      </w:tblGrid>
      <w:tr w:rsidR="00AD5556" w:rsidRPr="00FA63EE" w:rsidTr="00686A80">
        <w:trPr>
          <w:trHeight w:hRule="exact" w:val="567"/>
        </w:trPr>
        <w:tc>
          <w:tcPr>
            <w:tcW w:w="8138" w:type="dxa"/>
            <w:tcBorders>
              <w:top w:val="single" w:sz="4" w:space="0" w:color="auto"/>
            </w:tcBorders>
            <w:vAlign w:val="center"/>
          </w:tcPr>
          <w:p w:rsidR="00AD5556" w:rsidRPr="00FA63EE" w:rsidRDefault="00AD5556" w:rsidP="00D672FD">
            <w:pPr>
              <w:overflowPunct w:val="0"/>
              <w:autoSpaceDE w:val="0"/>
              <w:autoSpaceDN w:val="0"/>
              <w:adjustRightInd w:val="0"/>
              <w:ind w:right="-1"/>
              <w:textAlignment w:val="baseline"/>
              <w:rPr>
                <w:rFonts w:ascii="Helvetica" w:hAnsi="Helvetica" w:cs="Helvetica"/>
                <w:b/>
                <w:bCs/>
                <w:sz w:val="24"/>
                <w:szCs w:val="24"/>
              </w:rPr>
            </w:pPr>
            <w:r w:rsidRPr="00FA63EE">
              <w:rPr>
                <w:rFonts w:ascii="Helvetica" w:hAnsi="Helvetica" w:cs="Helvetica"/>
                <w:b/>
                <w:bCs/>
                <w:sz w:val="24"/>
                <w:szCs w:val="24"/>
              </w:rPr>
              <w:t>ATTRIBUZIONE DEL PESO 2</w:t>
            </w:r>
          </w:p>
        </w:tc>
        <w:tc>
          <w:tcPr>
            <w:tcW w:w="1260" w:type="dxa"/>
            <w:tcBorders>
              <w:top w:val="single" w:sz="4" w:space="0" w:color="auto"/>
            </w:tcBorders>
            <w:vAlign w:val="center"/>
          </w:tcPr>
          <w:p w:rsidR="00AD5556" w:rsidRPr="00FA63EE" w:rsidRDefault="00AD5556" w:rsidP="00D672FD">
            <w:pPr>
              <w:tabs>
                <w:tab w:val="center" w:pos="4819"/>
                <w:tab w:val="right" w:pos="9638"/>
              </w:tabs>
              <w:spacing w:line="240" w:lineRule="atLeast"/>
              <w:ind w:right="-1"/>
              <w:jc w:val="center"/>
              <w:rPr>
                <w:rFonts w:ascii="Helvetica" w:hAnsi="Helvetica" w:cs="Helvetica"/>
                <w:b/>
                <w:sz w:val="24"/>
                <w:szCs w:val="24"/>
              </w:rPr>
            </w:pPr>
            <w:r w:rsidRPr="00FA63EE">
              <w:rPr>
                <w:rFonts w:ascii="Helvetica" w:hAnsi="Helvetica" w:cs="Helvetica"/>
                <w:b/>
                <w:sz w:val="24"/>
                <w:szCs w:val="24"/>
              </w:rPr>
              <w:t>Punti</w:t>
            </w:r>
          </w:p>
        </w:tc>
      </w:tr>
      <w:tr w:rsidR="00AD5556" w:rsidRPr="00FA63EE" w:rsidTr="00686A80">
        <w:trPr>
          <w:trHeight w:hRule="exact" w:val="1219"/>
        </w:trPr>
        <w:tc>
          <w:tcPr>
            <w:tcW w:w="8138" w:type="dxa"/>
            <w:vAlign w:val="center"/>
          </w:tcPr>
          <w:p w:rsidR="00AD5556" w:rsidRPr="00FA63EE" w:rsidRDefault="00AD5556" w:rsidP="006D5F03">
            <w:pPr>
              <w:numPr>
                <w:ilvl w:val="0"/>
                <w:numId w:val="3"/>
              </w:numPr>
              <w:tabs>
                <w:tab w:val="center" w:pos="4819"/>
                <w:tab w:val="right" w:pos="9638"/>
              </w:tabs>
              <w:spacing w:line="240" w:lineRule="atLeast"/>
              <w:ind w:left="357" w:right="-1" w:hanging="357"/>
              <w:rPr>
                <w:rFonts w:ascii="Helvetica" w:hAnsi="Helvetica" w:cs="Helvetica"/>
                <w:sz w:val="24"/>
                <w:szCs w:val="24"/>
              </w:rPr>
            </w:pPr>
            <w:r w:rsidRPr="00FA63EE">
              <w:rPr>
                <w:rFonts w:ascii="Helvetica" w:hAnsi="Helvetica" w:cs="Helvetica"/>
                <w:sz w:val="24"/>
                <w:szCs w:val="24"/>
              </w:rPr>
              <w:t>Elevata qualità delle attività di animazione e coinvolgimento in termini di strategia organizzativa, equilibrio delle attività previste in relazione al contesto ed innovazione delle azioni anche in riferimento alla nascita di aggregazioni sub-GAL</w:t>
            </w:r>
          </w:p>
        </w:tc>
        <w:tc>
          <w:tcPr>
            <w:tcW w:w="1260" w:type="dxa"/>
            <w:vAlign w:val="center"/>
          </w:tcPr>
          <w:p w:rsidR="00AD5556" w:rsidRPr="00FA63EE" w:rsidRDefault="00AD5556" w:rsidP="00D672FD">
            <w:pPr>
              <w:tabs>
                <w:tab w:val="decimal" w:pos="312"/>
                <w:tab w:val="center" w:pos="4819"/>
                <w:tab w:val="right" w:pos="9638"/>
              </w:tabs>
              <w:spacing w:before="60" w:after="60" w:line="240" w:lineRule="atLeast"/>
              <w:ind w:right="-1"/>
              <w:jc w:val="center"/>
              <w:rPr>
                <w:rFonts w:ascii="Helvetica" w:hAnsi="Helvetica" w:cs="Helvetica"/>
                <w:sz w:val="24"/>
                <w:szCs w:val="24"/>
              </w:rPr>
            </w:pPr>
            <w:r w:rsidRPr="00FA63EE">
              <w:rPr>
                <w:rFonts w:ascii="Helvetica" w:hAnsi="Helvetica" w:cs="Helvetica"/>
                <w:sz w:val="24"/>
                <w:szCs w:val="24"/>
              </w:rPr>
              <w:t>1</w:t>
            </w:r>
          </w:p>
        </w:tc>
      </w:tr>
      <w:tr w:rsidR="00AD5556" w:rsidRPr="00FA63EE" w:rsidTr="00686A80">
        <w:trPr>
          <w:trHeight w:hRule="exact" w:val="1137"/>
        </w:trPr>
        <w:tc>
          <w:tcPr>
            <w:tcW w:w="8138" w:type="dxa"/>
            <w:vAlign w:val="center"/>
          </w:tcPr>
          <w:p w:rsidR="00AD5556" w:rsidRPr="00FA63EE" w:rsidRDefault="00AD5556" w:rsidP="006D5F03">
            <w:pPr>
              <w:numPr>
                <w:ilvl w:val="0"/>
                <w:numId w:val="3"/>
              </w:numPr>
              <w:tabs>
                <w:tab w:val="center" w:pos="4819"/>
                <w:tab w:val="right" w:pos="9638"/>
              </w:tabs>
              <w:spacing w:line="240" w:lineRule="atLeast"/>
              <w:ind w:left="357" w:right="-1" w:hanging="357"/>
              <w:rPr>
                <w:rFonts w:ascii="Helvetica" w:hAnsi="Helvetica" w:cs="Helvetica"/>
                <w:sz w:val="24"/>
                <w:szCs w:val="24"/>
              </w:rPr>
            </w:pPr>
            <w:r w:rsidRPr="00FA63EE">
              <w:rPr>
                <w:rFonts w:ascii="Helvetica" w:hAnsi="Helvetica" w:cs="Helvetica"/>
                <w:sz w:val="24"/>
                <w:szCs w:val="24"/>
              </w:rPr>
              <w:t>Buona qualità del piano delle attività di animazione e coinvolgimento in termini di strategia organizzativa, equilibrio delle attività previste in relazione al contesto ed innovazione delle azioni anche in riferimento alla nascita di aggregazioni sub-GAL</w:t>
            </w:r>
          </w:p>
        </w:tc>
        <w:tc>
          <w:tcPr>
            <w:tcW w:w="1260" w:type="dxa"/>
            <w:vAlign w:val="center"/>
          </w:tcPr>
          <w:p w:rsidR="00AD5556" w:rsidRPr="00FA63EE" w:rsidRDefault="00AD5556" w:rsidP="00D672FD">
            <w:pPr>
              <w:tabs>
                <w:tab w:val="decimal" w:pos="312"/>
                <w:tab w:val="center" w:pos="4819"/>
                <w:tab w:val="right" w:pos="9638"/>
              </w:tabs>
              <w:spacing w:before="60" w:after="60" w:line="240" w:lineRule="atLeast"/>
              <w:ind w:right="-1"/>
              <w:jc w:val="center"/>
              <w:rPr>
                <w:rFonts w:ascii="Helvetica" w:hAnsi="Helvetica" w:cs="Helvetica"/>
                <w:sz w:val="24"/>
                <w:szCs w:val="24"/>
              </w:rPr>
            </w:pPr>
            <w:r w:rsidRPr="00FA63EE">
              <w:rPr>
                <w:rFonts w:ascii="Helvetica" w:hAnsi="Helvetica" w:cs="Helvetica"/>
                <w:sz w:val="24"/>
                <w:szCs w:val="24"/>
              </w:rPr>
              <w:t>0,66</w:t>
            </w:r>
          </w:p>
        </w:tc>
      </w:tr>
      <w:tr w:rsidR="00AD5556" w:rsidRPr="00FA63EE" w:rsidTr="00686A80">
        <w:trPr>
          <w:trHeight w:hRule="exact" w:val="1280"/>
        </w:trPr>
        <w:tc>
          <w:tcPr>
            <w:tcW w:w="8138" w:type="dxa"/>
            <w:vAlign w:val="center"/>
          </w:tcPr>
          <w:p w:rsidR="00AD5556" w:rsidRPr="00FA63EE" w:rsidRDefault="00AD5556" w:rsidP="006D5F03">
            <w:pPr>
              <w:numPr>
                <w:ilvl w:val="0"/>
                <w:numId w:val="3"/>
              </w:numPr>
              <w:tabs>
                <w:tab w:val="center" w:pos="4819"/>
                <w:tab w:val="right" w:pos="9638"/>
              </w:tabs>
              <w:spacing w:line="240" w:lineRule="atLeast"/>
              <w:ind w:left="357" w:right="-1" w:hanging="357"/>
              <w:rPr>
                <w:rFonts w:ascii="Helvetica" w:hAnsi="Helvetica" w:cs="Helvetica"/>
                <w:sz w:val="24"/>
                <w:szCs w:val="24"/>
              </w:rPr>
            </w:pPr>
            <w:r w:rsidRPr="00FA63EE">
              <w:rPr>
                <w:rFonts w:ascii="Helvetica" w:hAnsi="Helvetica" w:cs="Helvetica"/>
                <w:sz w:val="24"/>
                <w:szCs w:val="24"/>
              </w:rPr>
              <w:t>Adeguata qualità del piano delle attività di animazione e coinvolgimento in termini di strategia organizzativa, equilibrio delle attività previste in relazione al contesto ed innovazione delle azioni anche in riferimento alla nascita di aggregazioni sub-GAL</w:t>
            </w:r>
          </w:p>
        </w:tc>
        <w:tc>
          <w:tcPr>
            <w:tcW w:w="1260" w:type="dxa"/>
            <w:vAlign w:val="center"/>
          </w:tcPr>
          <w:p w:rsidR="00AD5556" w:rsidRPr="00FA63EE" w:rsidRDefault="00AD5556" w:rsidP="00D672FD">
            <w:pPr>
              <w:tabs>
                <w:tab w:val="decimal" w:pos="312"/>
                <w:tab w:val="center" w:pos="4819"/>
                <w:tab w:val="right" w:pos="9638"/>
              </w:tabs>
              <w:spacing w:before="60" w:after="60" w:line="240" w:lineRule="atLeast"/>
              <w:ind w:right="-1"/>
              <w:jc w:val="center"/>
              <w:rPr>
                <w:rFonts w:ascii="Helvetica" w:hAnsi="Helvetica" w:cs="Helvetica"/>
                <w:sz w:val="24"/>
                <w:szCs w:val="24"/>
              </w:rPr>
            </w:pPr>
            <w:r w:rsidRPr="00FA63EE">
              <w:rPr>
                <w:rFonts w:ascii="Helvetica" w:hAnsi="Helvetica" w:cs="Helvetica"/>
                <w:sz w:val="24"/>
                <w:szCs w:val="24"/>
              </w:rPr>
              <w:t>0,33</w:t>
            </w:r>
          </w:p>
        </w:tc>
      </w:tr>
      <w:tr w:rsidR="00AD5556" w:rsidRPr="00FA63EE" w:rsidTr="00686A80">
        <w:trPr>
          <w:trHeight w:hRule="exact" w:val="1398"/>
        </w:trPr>
        <w:tc>
          <w:tcPr>
            <w:tcW w:w="8138" w:type="dxa"/>
            <w:vAlign w:val="center"/>
          </w:tcPr>
          <w:p w:rsidR="00AD5556" w:rsidRPr="00FA63EE" w:rsidRDefault="00AD5556" w:rsidP="006D5F03">
            <w:pPr>
              <w:numPr>
                <w:ilvl w:val="0"/>
                <w:numId w:val="3"/>
              </w:numPr>
              <w:tabs>
                <w:tab w:val="center" w:pos="4819"/>
                <w:tab w:val="right" w:pos="9638"/>
              </w:tabs>
              <w:spacing w:line="240" w:lineRule="atLeast"/>
              <w:ind w:left="357" w:right="-1" w:hanging="357"/>
              <w:rPr>
                <w:rFonts w:ascii="Helvetica" w:hAnsi="Helvetica" w:cs="Helvetica"/>
                <w:sz w:val="24"/>
                <w:szCs w:val="24"/>
              </w:rPr>
            </w:pPr>
            <w:r w:rsidRPr="00FA63EE">
              <w:rPr>
                <w:rFonts w:ascii="Helvetica" w:hAnsi="Helvetica" w:cs="Helvetica"/>
                <w:sz w:val="24"/>
                <w:szCs w:val="24"/>
              </w:rPr>
              <w:t>Limitata qualità del piano delle attività di animazione e coinvolgimento in termini di strategia organizzativa, equilibrio delle attività previste in relazione al contesto ed innovazione delle azioni anche in riferimento alla nascita di aggregazioni sub-GAL</w:t>
            </w:r>
          </w:p>
        </w:tc>
        <w:tc>
          <w:tcPr>
            <w:tcW w:w="1260" w:type="dxa"/>
            <w:vAlign w:val="center"/>
          </w:tcPr>
          <w:p w:rsidR="00AD5556" w:rsidRPr="00FA63EE" w:rsidRDefault="00AD5556" w:rsidP="00D672FD">
            <w:pPr>
              <w:tabs>
                <w:tab w:val="decimal" w:pos="312"/>
                <w:tab w:val="center" w:pos="4819"/>
                <w:tab w:val="right" w:pos="9638"/>
              </w:tabs>
              <w:spacing w:before="60" w:after="60" w:line="240" w:lineRule="atLeast"/>
              <w:ind w:right="-1"/>
              <w:jc w:val="center"/>
              <w:rPr>
                <w:rFonts w:ascii="Helvetica" w:hAnsi="Helvetica" w:cs="Helvetica"/>
                <w:sz w:val="24"/>
                <w:szCs w:val="24"/>
              </w:rPr>
            </w:pPr>
            <w:r w:rsidRPr="00FA63EE">
              <w:rPr>
                <w:rFonts w:ascii="Helvetica" w:hAnsi="Helvetica" w:cs="Helvetica"/>
                <w:sz w:val="24"/>
                <w:szCs w:val="24"/>
              </w:rPr>
              <w:t>0</w:t>
            </w:r>
          </w:p>
        </w:tc>
      </w:tr>
    </w:tbl>
    <w:p w:rsidR="00AD5556" w:rsidRPr="00FA63EE" w:rsidRDefault="00AD5556" w:rsidP="00AD5556">
      <w:pPr>
        <w:ind w:right="-1"/>
        <w:rPr>
          <w:rFonts w:ascii="Helvetica" w:hAnsi="Helvetica" w:cs="Helvetica"/>
          <w:sz w:val="24"/>
          <w:szCs w:val="24"/>
        </w:rPr>
      </w:pPr>
    </w:p>
    <w:p w:rsidR="00AD5556" w:rsidRPr="00FA63EE" w:rsidRDefault="00AD5556" w:rsidP="00AD5556">
      <w:pPr>
        <w:pStyle w:val="Paragrafoelenco"/>
        <w:ind w:right="-1"/>
        <w:rPr>
          <w:rFonts w:ascii="Helvetica" w:hAnsi="Helvetica" w:cs="Helvetica"/>
          <w:sz w:val="24"/>
          <w:szCs w:val="24"/>
        </w:rPr>
      </w:pPr>
    </w:p>
    <w:p w:rsidR="00AD5556" w:rsidRPr="00FA63EE" w:rsidRDefault="00AD5556" w:rsidP="006D5F03">
      <w:pPr>
        <w:pStyle w:val="Paragrafoelenco"/>
        <w:numPr>
          <w:ilvl w:val="0"/>
          <w:numId w:val="5"/>
        </w:numPr>
        <w:ind w:right="-1"/>
        <w:rPr>
          <w:rFonts w:ascii="Helvetica" w:hAnsi="Helvetica" w:cs="Helvetica"/>
          <w:b/>
          <w:sz w:val="24"/>
          <w:szCs w:val="24"/>
        </w:rPr>
      </w:pPr>
      <w:r w:rsidRPr="00FA63EE">
        <w:rPr>
          <w:rFonts w:ascii="Helvetica" w:hAnsi="Helvetica" w:cs="Helvetica"/>
          <w:b/>
          <w:sz w:val="24"/>
          <w:szCs w:val="24"/>
        </w:rPr>
        <w:t>Formazione della graduatoria</w:t>
      </w:r>
    </w:p>
    <w:p w:rsidR="00AD5556" w:rsidRPr="00FA63EE" w:rsidRDefault="00AD5556" w:rsidP="00686A80">
      <w:pPr>
        <w:spacing w:before="120" w:after="60"/>
        <w:ind w:left="284" w:right="-1"/>
        <w:jc w:val="both"/>
        <w:rPr>
          <w:rFonts w:ascii="Helvetica" w:hAnsi="Helvetica" w:cs="Helvetica"/>
          <w:sz w:val="24"/>
          <w:szCs w:val="24"/>
        </w:rPr>
      </w:pPr>
      <w:r w:rsidRPr="00FA63EE">
        <w:rPr>
          <w:rFonts w:ascii="Helvetica" w:hAnsi="Helvetica" w:cs="Helvetica"/>
          <w:sz w:val="24"/>
          <w:szCs w:val="24"/>
        </w:rPr>
        <w:t>La graduatoria regionale verrà redatta secondo le seguenti modalità:</w:t>
      </w:r>
    </w:p>
    <w:p w:rsidR="00AD5556" w:rsidRPr="00FA63EE" w:rsidRDefault="00AD5556" w:rsidP="006D5F03">
      <w:pPr>
        <w:pStyle w:val="Corpotesto"/>
        <w:numPr>
          <w:ilvl w:val="0"/>
          <w:numId w:val="7"/>
        </w:numPr>
        <w:tabs>
          <w:tab w:val="clear" w:pos="144"/>
          <w:tab w:val="left" w:pos="720"/>
        </w:tabs>
        <w:suppressAutoHyphens/>
        <w:autoSpaceDN w:val="0"/>
        <w:ind w:right="-1"/>
        <w:rPr>
          <w:rFonts w:ascii="Helvetica" w:hAnsi="Helvetica" w:cs="Helvetica"/>
          <w:sz w:val="24"/>
          <w:szCs w:val="24"/>
        </w:rPr>
      </w:pPr>
      <w:r w:rsidRPr="00FA63EE">
        <w:rPr>
          <w:rFonts w:ascii="Helvetica" w:hAnsi="Helvetica" w:cs="Helvetica"/>
          <w:sz w:val="24"/>
          <w:szCs w:val="24"/>
        </w:rPr>
        <w:t>Attribuzione dei  punteggi previsti per ciascun peso;</w:t>
      </w:r>
    </w:p>
    <w:p w:rsidR="00AD5556" w:rsidRPr="00FA63EE" w:rsidRDefault="00AD5556" w:rsidP="006D5F03">
      <w:pPr>
        <w:pStyle w:val="Corpotesto"/>
        <w:numPr>
          <w:ilvl w:val="0"/>
          <w:numId w:val="7"/>
        </w:numPr>
        <w:tabs>
          <w:tab w:val="clear" w:pos="144"/>
          <w:tab w:val="left" w:pos="720"/>
        </w:tabs>
        <w:suppressAutoHyphens/>
        <w:autoSpaceDN w:val="0"/>
        <w:ind w:right="-1"/>
        <w:rPr>
          <w:rFonts w:ascii="Helvetica" w:hAnsi="Helvetica" w:cs="Helvetica"/>
          <w:sz w:val="24"/>
          <w:szCs w:val="24"/>
        </w:rPr>
      </w:pPr>
      <w:r w:rsidRPr="00FA63EE">
        <w:rPr>
          <w:rFonts w:ascii="Helvetica" w:hAnsi="Helvetica" w:cs="Helvetica"/>
          <w:sz w:val="24"/>
          <w:szCs w:val="24"/>
        </w:rPr>
        <w:t xml:space="preserve">Calcolo del punteggio espresso come somma dei punteggi relativi ai singoli pesi moltiplicati per i rispettivi  punti; </w:t>
      </w:r>
    </w:p>
    <w:p w:rsidR="00AD5556" w:rsidRPr="00FA63EE" w:rsidRDefault="00AD5556" w:rsidP="006D5F03">
      <w:pPr>
        <w:pStyle w:val="Corpotesto"/>
        <w:numPr>
          <w:ilvl w:val="0"/>
          <w:numId w:val="7"/>
        </w:numPr>
        <w:tabs>
          <w:tab w:val="clear" w:pos="144"/>
          <w:tab w:val="left" w:pos="720"/>
        </w:tabs>
        <w:suppressAutoHyphens/>
        <w:autoSpaceDN w:val="0"/>
        <w:ind w:right="-1"/>
        <w:rPr>
          <w:rFonts w:ascii="Helvetica" w:hAnsi="Helvetica" w:cs="Helvetica"/>
          <w:sz w:val="24"/>
          <w:szCs w:val="24"/>
        </w:rPr>
      </w:pPr>
      <w:r w:rsidRPr="00FA63EE">
        <w:rPr>
          <w:rFonts w:ascii="Helvetica" w:hAnsi="Helvetica" w:cs="Helvetica"/>
          <w:sz w:val="24"/>
          <w:szCs w:val="24"/>
        </w:rPr>
        <w:t>Calcolo del punteggio finale, espresso come somma ponderata dei punteggi relativi a ciascun peso moltiplicati per i rispettivi punti;</w:t>
      </w:r>
    </w:p>
    <w:p w:rsidR="00AD5556" w:rsidRPr="00FA63EE" w:rsidRDefault="00AD5556" w:rsidP="006D5F03">
      <w:pPr>
        <w:pStyle w:val="Corpotesto"/>
        <w:numPr>
          <w:ilvl w:val="0"/>
          <w:numId w:val="7"/>
        </w:numPr>
        <w:tabs>
          <w:tab w:val="clear" w:pos="144"/>
          <w:tab w:val="left" w:pos="720"/>
        </w:tabs>
        <w:suppressAutoHyphens/>
        <w:autoSpaceDN w:val="0"/>
        <w:ind w:right="-1"/>
        <w:rPr>
          <w:rFonts w:ascii="Helvetica" w:hAnsi="Helvetica" w:cs="Helvetica"/>
          <w:sz w:val="24"/>
          <w:szCs w:val="24"/>
        </w:rPr>
      </w:pPr>
      <w:r w:rsidRPr="00FA63EE">
        <w:rPr>
          <w:rFonts w:ascii="Helvetica" w:hAnsi="Helvetica" w:cs="Helvetica"/>
          <w:sz w:val="24"/>
          <w:szCs w:val="24"/>
        </w:rPr>
        <w:t>si effettuerà la sommatoria di tutti i valori ottenuti sulla base del calcolo di cui al punto precedente che rappresenterà il punteggio finale in graduatoria.</w:t>
      </w:r>
    </w:p>
    <w:p w:rsidR="00612020" w:rsidRDefault="00612020" w:rsidP="0045683C">
      <w:pPr>
        <w:pStyle w:val="Corpodeltesto3"/>
        <w:spacing w:after="0"/>
        <w:ind w:left="567" w:right="567"/>
        <w:rPr>
          <w:rFonts w:ascii="Verdana" w:hAnsi="Verdana"/>
          <w:sz w:val="21"/>
          <w:szCs w:val="21"/>
        </w:rPr>
        <w:sectPr w:rsidR="00612020">
          <w:headerReference w:type="default" r:id="rId11"/>
          <w:footerReference w:type="default" r:id="rId12"/>
          <w:type w:val="continuous"/>
          <w:pgSz w:w="11907" w:h="16840"/>
          <w:pgMar w:top="1418" w:right="850" w:bottom="851" w:left="567" w:header="720" w:footer="720" w:gutter="0"/>
          <w:pgNumType w:start="2"/>
          <w:cols w:space="720"/>
        </w:sectPr>
      </w:pPr>
    </w:p>
    <w:p w:rsidR="00156893" w:rsidRPr="00156893" w:rsidRDefault="00156893" w:rsidP="00156893"/>
    <w:sectPr w:rsidR="00156893" w:rsidRPr="00156893" w:rsidSect="001F4F0E">
      <w:type w:val="continuous"/>
      <w:pgSz w:w="11907" w:h="16840"/>
      <w:pgMar w:top="1418" w:right="850" w:bottom="851" w:left="141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65" w:rsidRDefault="00F61065">
      <w:r>
        <w:separator/>
      </w:r>
    </w:p>
  </w:endnote>
  <w:endnote w:type="continuationSeparator" w:id="0">
    <w:p w:rsidR="00F61065" w:rsidRDefault="00F6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FD" w:rsidRDefault="00D672FD">
    <w:pPr>
      <w:pStyle w:val="Pidipagina"/>
      <w:jc w:val="center"/>
    </w:pPr>
    <w:r>
      <w:fldChar w:fldCharType="begin"/>
    </w:r>
    <w:r>
      <w:instrText xml:space="preserve"> PAGE   \* MERGEFORMAT </w:instrText>
    </w:r>
    <w:r>
      <w:fldChar w:fldCharType="separate"/>
    </w:r>
    <w:r w:rsidR="001B24D7">
      <w:rPr>
        <w:noProof/>
      </w:rPr>
      <w:t>2</w:t>
    </w:r>
    <w:r>
      <w:rPr>
        <w:noProof/>
      </w:rPr>
      <w:fldChar w:fldCharType="end"/>
    </w:r>
  </w:p>
  <w:p w:rsidR="00D672FD" w:rsidRDefault="00D672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65" w:rsidRDefault="00F61065">
      <w:r>
        <w:separator/>
      </w:r>
    </w:p>
  </w:footnote>
  <w:footnote w:type="continuationSeparator" w:id="0">
    <w:p w:rsidR="00F61065" w:rsidRDefault="00F61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FD" w:rsidRDefault="00D672FD">
    <w:pPr>
      <w:pStyle w:val="Intestazione"/>
      <w:framePr w:wrap="auto" w:vAnchor="text" w:hAnchor="page" w:x="11059" w:y="431"/>
      <w:jc w:val="center"/>
      <w:rPr>
        <w:rStyle w:val="Numeropagina"/>
      </w:rPr>
    </w:pPr>
    <w:r>
      <w:rPr>
        <w:rStyle w:val="Numeropagina"/>
        <w:sz w:val="16"/>
      </w:rPr>
      <w:fldChar w:fldCharType="begin"/>
    </w:r>
    <w:r>
      <w:rPr>
        <w:rStyle w:val="Numeropagina"/>
        <w:sz w:val="16"/>
      </w:rPr>
      <w:instrText xml:space="preserve">PAGE  </w:instrText>
    </w:r>
    <w:r>
      <w:rPr>
        <w:rStyle w:val="Numeropagina"/>
        <w:sz w:val="16"/>
      </w:rPr>
      <w:fldChar w:fldCharType="separate"/>
    </w:r>
    <w:r w:rsidR="001B24D7">
      <w:rPr>
        <w:rStyle w:val="Numeropagina"/>
        <w:noProof/>
        <w:sz w:val="16"/>
      </w:rPr>
      <w:t>2</w:t>
    </w:r>
    <w:r>
      <w:rPr>
        <w:rStyle w:val="Numeropagina"/>
        <w:sz w:val="16"/>
      </w:rPr>
      <w:fldChar w:fldCharType="end"/>
    </w:r>
  </w:p>
  <w:p w:rsidR="00D672FD" w:rsidRDefault="00D672FD">
    <w:pPr>
      <w:pStyle w:val="Intestazione"/>
      <w:ind w:right="360"/>
    </w:pPr>
    <w:r>
      <w:rPr>
        <w:noProof/>
      </w:rPr>
      <mc:AlternateContent>
        <mc:Choice Requires="wps">
          <w:drawing>
            <wp:anchor distT="0" distB="0" distL="114300" distR="114300" simplePos="0" relativeHeight="251658752" behindDoc="0" locked="0" layoutInCell="0" allowOverlap="1" wp14:anchorId="33C0830F" wp14:editId="7B70B288">
              <wp:simplePos x="0" y="0"/>
              <wp:positionH relativeFrom="column">
                <wp:posOffset>5395595</wp:posOffset>
              </wp:positionH>
              <wp:positionV relativeFrom="paragraph">
                <wp:posOffset>419735</wp:posOffset>
              </wp:positionV>
              <wp:extent cx="823595" cy="635"/>
              <wp:effectExtent l="13970" t="10160" r="10160"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E276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5pt,33.05pt" to="489.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i3FQ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" o:allowincell="f"/>
          </w:pict>
        </mc:Fallback>
      </mc:AlternateContent>
    </w:r>
    <w:r>
      <w:rPr>
        <w:noProof/>
      </w:rPr>
      <mc:AlternateContent>
        <mc:Choice Requires="wps">
          <w:drawing>
            <wp:anchor distT="0" distB="0" distL="114300" distR="114300" simplePos="0" relativeHeight="251656704" behindDoc="0" locked="0" layoutInCell="0" allowOverlap="1" wp14:anchorId="2D7E14AD" wp14:editId="58EC01B2">
              <wp:simplePos x="0" y="0"/>
              <wp:positionH relativeFrom="column">
                <wp:posOffset>5395595</wp:posOffset>
              </wp:positionH>
              <wp:positionV relativeFrom="paragraph">
                <wp:posOffset>99060</wp:posOffset>
              </wp:positionV>
              <wp:extent cx="823595" cy="367030"/>
              <wp:effectExtent l="13970" t="13335" r="10160"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67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72FD" w:rsidRDefault="00D672FD">
                          <w:pPr>
                            <w:jc w:val="center"/>
                            <w:rPr>
                              <w:sz w:val="16"/>
                            </w:rPr>
                          </w:pPr>
                          <w:r>
                            <w:rPr>
                              <w:sz w:val="16"/>
                            </w:rPr>
                            <w:t>seduta 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E14AD" id="Rectangle 3" o:spid="_x0000_s1026" style="position:absolute;left:0;text-align:left;margin-left:424.85pt;margin-top:7.8pt;width:64.85pt;height:2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" o:allowincell="f" filled="f">
              <v:textbox inset="0,0,0,0">
                <w:txbxContent>
                  <w:p w:rsidR="00D672FD" w:rsidRDefault="00D672FD">
                    <w:pPr>
                      <w:jc w:val="center"/>
                      <w:rPr>
                        <w:sz w:val="16"/>
                      </w:rPr>
                    </w:pPr>
                    <w:r>
                      <w:rPr>
                        <w:sz w:val="16"/>
                      </w:rPr>
                      <w:t>seduta del</w:t>
                    </w:r>
                  </w:p>
                </w:txbxContent>
              </v:textbox>
            </v:rect>
          </w:pict>
        </mc:Fallback>
      </mc:AlternateContent>
    </w:r>
    <w:r>
      <w:rPr>
        <w:noProof/>
      </w:rPr>
      <mc:AlternateContent>
        <mc:Choice Requires="wps">
          <w:drawing>
            <wp:anchor distT="0" distB="0" distL="114300" distR="114300" simplePos="0" relativeHeight="251655680" behindDoc="0" locked="0" layoutInCell="0" allowOverlap="1" wp14:anchorId="7109E320" wp14:editId="235B3E2F">
              <wp:simplePos x="0" y="0"/>
              <wp:positionH relativeFrom="column">
                <wp:posOffset>377190</wp:posOffset>
              </wp:positionH>
              <wp:positionV relativeFrom="paragraph">
                <wp:posOffset>6985</wp:posOffset>
              </wp:positionV>
              <wp:extent cx="2103755" cy="447675"/>
              <wp:effectExtent l="0" t="0" r="0" b="25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672FD" w:rsidRDefault="00D672FD">
                          <w:pPr>
                            <w:jc w:val="center"/>
                          </w:pPr>
                          <w:r>
                            <w:rPr>
                              <w:sz w:val="32"/>
                            </w:rPr>
                            <w:t>REGIONE MARCHE</w:t>
                          </w:r>
                        </w:p>
                        <w:p w:rsidR="00D672FD" w:rsidRDefault="00D672FD">
                          <w:pPr>
                            <w:jc w:val="center"/>
                          </w:pPr>
                          <w:r>
                            <w:t>GIUNTA REGIONALE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9E320" id="Rectangle 2" o:spid="_x0000_s1027" style="position:absolute;left:0;text-align:left;margin-left:29.7pt;margin-top:.55pt;width:165.6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" o:allowincell="f" filled="f" stroked="f" strokeweight="0">
              <v:textbox inset="0,0,0,0">
                <w:txbxContent>
                  <w:p w:rsidR="00D672FD" w:rsidRDefault="00D672FD">
                    <w:pPr>
                      <w:jc w:val="center"/>
                    </w:pPr>
                    <w:r>
                      <w:rPr>
                        <w:sz w:val="32"/>
                      </w:rPr>
                      <w:t>REGIONE MARCHE</w:t>
                    </w:r>
                  </w:p>
                  <w:p w:rsidR="00D672FD" w:rsidRDefault="00D672FD">
                    <w:pPr>
                      <w:jc w:val="center"/>
                    </w:pPr>
                    <w:r>
                      <w:t>GIUNTA REGIONALE</w:t>
                    </w:r>
                  </w:p>
                </w:txbxContent>
              </v:textbox>
            </v:rect>
          </w:pict>
        </mc:Fallback>
      </mc:AlternateContent>
    </w:r>
    <w:r>
      <w:rPr>
        <w:noProof/>
      </w:rPr>
      <mc:AlternateContent>
        <mc:Choice Requires="wps">
          <w:drawing>
            <wp:anchor distT="0" distB="0" distL="114300" distR="114300" simplePos="0" relativeHeight="251654656" behindDoc="0" locked="0" layoutInCell="0" allowOverlap="1" wp14:anchorId="7E6D58C7" wp14:editId="43F3C3FA">
              <wp:simplePos x="0" y="0"/>
              <wp:positionH relativeFrom="column">
                <wp:posOffset>6481445</wp:posOffset>
              </wp:positionH>
              <wp:positionV relativeFrom="paragraph">
                <wp:posOffset>92075</wp:posOffset>
              </wp:positionV>
              <wp:extent cx="368300" cy="362585"/>
              <wp:effectExtent l="13970" t="6350" r="8255" b="1206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2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72FD" w:rsidRDefault="00D672FD">
                          <w:pPr>
                            <w:jc w:val="center"/>
                            <w:rPr>
                              <w:sz w:val="16"/>
                            </w:rPr>
                          </w:pPr>
                          <w:r>
                            <w:rPr>
                              <w:sz w:val="16"/>
                            </w:rPr>
                            <w:t>pag.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D58C7" id="Rectangle 1" o:spid="_x0000_s1028" style="position:absolute;left:0;text-align:left;margin-left:510.35pt;margin-top:7.25pt;width:29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" o:allowincell="f" filled="f">
              <v:textbox inset="0,0,0,0">
                <w:txbxContent>
                  <w:p w:rsidR="00D672FD" w:rsidRDefault="00D672FD">
                    <w:pPr>
                      <w:jc w:val="center"/>
                      <w:rPr>
                        <w:sz w:val="16"/>
                      </w:rPr>
                    </w:pPr>
                    <w:r>
                      <w:rPr>
                        <w:sz w:val="16"/>
                      </w:rPr>
                      <w:t>pag.</w:t>
                    </w:r>
                  </w:p>
                </w:txbxContent>
              </v:textbox>
            </v:rect>
          </w:pict>
        </mc:Fallback>
      </mc:AlternateContent>
    </w:r>
    <w:r w:rsidRPr="00186605">
      <w:rPr>
        <w:sz w:val="20"/>
      </w:rPr>
      <w:object w:dxaOrig="480" w:dyaOrig="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8.5pt" o:ole="" fillcolor="window">
          <v:imagedata r:id="rId1" o:title=""/>
        </v:shape>
        <o:OLEObject Type="Embed" ProgID="Word.Picture.8" ShapeID="_x0000_i1025" DrawAspect="Content" ObjectID="_1503213103" r:id="rId2"/>
      </w:object>
    </w:r>
  </w:p>
  <w:p w:rsidR="00D672FD" w:rsidRDefault="00D672FD">
    <w:pPr>
      <w:pStyle w:val="Intestazione"/>
      <w:spacing w:after="0"/>
    </w:pPr>
    <w:r>
      <w:rPr>
        <w:noProof/>
      </w:rPr>
      <mc:AlternateContent>
        <mc:Choice Requires="wps">
          <w:drawing>
            <wp:anchor distT="0" distB="0" distL="114300" distR="114300" simplePos="0" relativeHeight="251657728" behindDoc="0" locked="0" layoutInCell="0" allowOverlap="1" wp14:anchorId="79B2270F" wp14:editId="4291511A">
              <wp:simplePos x="0" y="0"/>
              <wp:positionH relativeFrom="column">
                <wp:posOffset>5401310</wp:posOffset>
              </wp:positionH>
              <wp:positionV relativeFrom="paragraph">
                <wp:posOffset>117475</wp:posOffset>
              </wp:positionV>
              <wp:extent cx="823595" cy="370205"/>
              <wp:effectExtent l="10160" t="12700" r="1397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370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72FD" w:rsidRDefault="00D672FD">
                          <w:pPr>
                            <w:jc w:val="center"/>
                            <w:rPr>
                              <w:sz w:val="16"/>
                            </w:rPr>
                          </w:pPr>
                          <w:r>
                            <w:rPr>
                              <w:sz w:val="16"/>
                            </w:rPr>
                            <w:t>delibera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2270F" id="Rectangle 4" o:spid="_x0000_s1029" style="position:absolute;left:0;text-align:left;margin-left:425.3pt;margin-top:9.25pt;width:64.85pt;height: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" o:allowincell="f" filled="f">
              <v:textbox inset="0,0,0,0">
                <w:txbxContent>
                  <w:p w:rsidR="00D672FD" w:rsidRDefault="00D672FD">
                    <w:pPr>
                      <w:jc w:val="center"/>
                      <w:rPr>
                        <w:sz w:val="16"/>
                      </w:rPr>
                    </w:pPr>
                    <w:r>
                      <w:rPr>
                        <w:sz w:val="16"/>
                      </w:rPr>
                      <w:t>delibera</w:t>
                    </w:r>
                  </w:p>
                </w:txbxContent>
              </v:textbox>
            </v:rect>
          </w:pict>
        </mc:Fallback>
      </mc:AlternateContent>
    </w:r>
  </w:p>
  <w:p w:rsidR="00D672FD" w:rsidRDefault="00D672FD">
    <w:pPr>
      <w:pStyle w:val="Intestazione"/>
      <w:spacing w:after="0"/>
      <w:rPr>
        <w:b/>
      </w:rPr>
    </w:pPr>
    <w:r>
      <w:rPr>
        <w:b/>
      </w:rPr>
      <w:t>DELIBERAZIONE DELLA GIUNTA REGIONALE</w:t>
    </w:r>
  </w:p>
  <w:p w:rsidR="00D672FD" w:rsidRDefault="00D672FD">
    <w:pPr>
      <w:pStyle w:val="Intestazione"/>
      <w:spacing w:after="0"/>
      <w:rPr>
        <w:b/>
      </w:rPr>
    </w:pPr>
    <w:r>
      <w:rPr>
        <w:noProof/>
      </w:rPr>
      <mc:AlternateContent>
        <mc:Choice Requires="wps">
          <w:drawing>
            <wp:anchor distT="0" distB="0" distL="114300" distR="114300" simplePos="0" relativeHeight="251659776" behindDoc="0" locked="0" layoutInCell="0" allowOverlap="1" wp14:anchorId="5BE12670" wp14:editId="678C8847">
              <wp:simplePos x="0" y="0"/>
              <wp:positionH relativeFrom="column">
                <wp:posOffset>5395595</wp:posOffset>
              </wp:positionH>
              <wp:positionV relativeFrom="paragraph">
                <wp:posOffset>95885</wp:posOffset>
              </wp:positionV>
              <wp:extent cx="823595" cy="635"/>
              <wp:effectExtent l="13970" t="10160" r="10160"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60D2D"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85pt,7.55pt" to="489.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J5FAIAACk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" o:allowincell="f"/>
          </w:pict>
        </mc:Fallback>
      </mc:AlternateContent>
    </w:r>
    <w:r>
      <w:rPr>
        <w:b/>
      </w:rPr>
      <w:t xml:space="preserve">ADUNANZA N. __________ LEGISLATURA </w:t>
    </w:r>
    <w:r w:rsidR="00D62E85">
      <w:rPr>
        <w:b/>
      </w:rPr>
      <w:t>X</w:t>
    </w:r>
  </w:p>
  <w:p w:rsidR="00D672FD" w:rsidRDefault="00D672FD">
    <w:pPr>
      <w:pStyle w:val="Intestazione"/>
      <w:rPr>
        <w:b/>
      </w:rPr>
    </w:pPr>
    <w:r>
      <w:rPr>
        <w:noProof/>
      </w:rPr>
      <mc:AlternateContent>
        <mc:Choice Requires="wps">
          <w:drawing>
            <wp:anchor distT="0" distB="0" distL="114300" distR="114300" simplePos="0" relativeHeight="251660800" behindDoc="0" locked="0" layoutInCell="0" allowOverlap="1" wp14:anchorId="1554F3B9" wp14:editId="7716B135">
              <wp:simplePos x="0" y="0"/>
              <wp:positionH relativeFrom="column">
                <wp:posOffset>-33655</wp:posOffset>
              </wp:positionH>
              <wp:positionV relativeFrom="paragraph">
                <wp:posOffset>60960</wp:posOffset>
              </wp:positionV>
              <wp:extent cx="6898640" cy="8763635"/>
              <wp:effectExtent l="13970" t="13335" r="12065" b="508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8640" cy="8763635"/>
                      </a:xfrm>
                      <a:custGeom>
                        <a:avLst/>
                        <a:gdLst>
                          <a:gd name="T0" fmla="*/ 0 w 20000"/>
                          <a:gd name="T1" fmla="*/ 0 h 20000"/>
                          <a:gd name="T2" fmla="*/ 20000 w 20000"/>
                          <a:gd name="T3" fmla="*/ 0 h 20000"/>
                          <a:gd name="T4" fmla="*/ 20000 w 20000"/>
                          <a:gd name="T5" fmla="*/ 20000 h 20000"/>
                          <a:gd name="T6" fmla="*/ 0 w 20000"/>
                          <a:gd name="T7" fmla="*/ 2000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20000" y="0"/>
                            </a:lnTo>
                            <a:lnTo>
                              <a:pt x="20000" y="20000"/>
                            </a:lnTo>
                            <a:lnTo>
                              <a:pt x="0" y="20000"/>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57BAB" id="Freeform 7" o:spid="_x0000_s1026" style="position:absolute;margin-left:-2.65pt;margin-top:4.8pt;width:543.2pt;height:69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" o:allowincell="f" path="m,l20000,r,20000l,20000,,xe">
              <v:path arrowok="t" o:connecttype="custom" o:connectlocs="0,0;6898640,0;6898640,8763635;0,8763635;0,0"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15"/>
    <w:multiLevelType w:val="singleLevel"/>
    <w:tmpl w:val="00000015"/>
    <w:name w:val="WW8Num24"/>
    <w:lvl w:ilvl="0">
      <w:start w:val="1"/>
      <w:numFmt w:val="decimal"/>
      <w:lvlText w:val="%1."/>
      <w:lvlJc w:val="left"/>
      <w:pPr>
        <w:tabs>
          <w:tab w:val="num" w:pos="720"/>
        </w:tabs>
        <w:ind w:left="720" w:hanging="360"/>
      </w:pPr>
      <w:rPr>
        <w:rFonts w:ascii="Times New Roman" w:hAnsi="Times New Roman" w:cs="Times New Roman"/>
        <w:b/>
        <w:bCs/>
        <w:i w:val="0"/>
        <w:iCs w:val="0"/>
        <w:strike w:val="0"/>
        <w:dstrike w:val="0"/>
        <w:sz w:val="20"/>
        <w:szCs w:val="20"/>
        <w:u w:val="none"/>
        <w:effect w:val="none"/>
      </w:rPr>
    </w:lvl>
  </w:abstractNum>
  <w:abstractNum w:abstractNumId="3">
    <w:nsid w:val="00000023"/>
    <w:multiLevelType w:val="singleLevel"/>
    <w:tmpl w:val="00000023"/>
    <w:name w:val="WW8Num39"/>
    <w:lvl w:ilvl="0">
      <w:start w:val="1"/>
      <w:numFmt w:val="bullet"/>
      <w:lvlText w:val=""/>
      <w:lvlJc w:val="left"/>
      <w:pPr>
        <w:tabs>
          <w:tab w:val="num" w:pos="340"/>
        </w:tabs>
        <w:ind w:left="340" w:hanging="340"/>
      </w:pPr>
      <w:rPr>
        <w:rFonts w:ascii="Symbol" w:hAnsi="Symbo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1BA659A"/>
    <w:multiLevelType w:val="hybridMultilevel"/>
    <w:tmpl w:val="1D9E8856"/>
    <w:lvl w:ilvl="0" w:tplc="C9D0EDC6">
      <w:start w:val="1"/>
      <w:numFmt w:val="upperLetter"/>
      <w:lvlText w:val="%1."/>
      <w:lvlJc w:val="left"/>
      <w:pPr>
        <w:ind w:left="720" w:hanging="360"/>
      </w:pPr>
      <w:rPr>
        <w:rFonts w:asciiTheme="minorHAnsi" w:hAnsiTheme="minorHAnsi" w:cstheme="minorHAnsi" w:hint="default"/>
        <w:b w:val="0"/>
        <w:bC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15502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CE522C"/>
    <w:multiLevelType w:val="hybridMultilevel"/>
    <w:tmpl w:val="392A77EE"/>
    <w:lvl w:ilvl="0" w:tplc="0C184A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F2560"/>
    <w:multiLevelType w:val="hybridMultilevel"/>
    <w:tmpl w:val="20361624"/>
    <w:lvl w:ilvl="0" w:tplc="0C184A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A647A9"/>
    <w:multiLevelType w:val="hybridMultilevel"/>
    <w:tmpl w:val="E26CF774"/>
    <w:lvl w:ilvl="0" w:tplc="0C184A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8F1A6B"/>
    <w:multiLevelType w:val="hybridMultilevel"/>
    <w:tmpl w:val="8514E528"/>
    <w:lvl w:ilvl="0" w:tplc="92289A0C">
      <w:start w:val="14"/>
      <w:numFmt w:val="bullet"/>
      <w:lvlText w:val="-"/>
      <w:lvlJc w:val="left"/>
      <w:pPr>
        <w:tabs>
          <w:tab w:val="num" w:pos="927"/>
        </w:tabs>
        <w:ind w:left="927" w:hanging="360"/>
      </w:pPr>
      <w:rPr>
        <w:rFonts w:ascii="Arial" w:eastAsia="Times New Roman" w:hAnsi="Arial" w:cs="Arial" w:hint="default"/>
        <w:sz w:val="32"/>
        <w:szCs w:val="18"/>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0">
    <w:nsid w:val="3E86553C"/>
    <w:multiLevelType w:val="hybridMultilevel"/>
    <w:tmpl w:val="058897C0"/>
    <w:lvl w:ilvl="0" w:tplc="C2DC0430">
      <w:numFmt w:val="bullet"/>
      <w:lvlText w:val="-"/>
      <w:lvlJc w:val="left"/>
      <w:pPr>
        <w:tabs>
          <w:tab w:val="num" w:pos="360"/>
        </w:tabs>
        <w:ind w:left="360" w:hanging="360"/>
      </w:pPr>
      <w:rPr>
        <w:rFonts w:ascii="Times New Roman" w:eastAsia="Times New Roman" w:hAnsi="Times New Roman" w:cs="Times New Roman" w:hint="default"/>
      </w:rPr>
    </w:lvl>
    <w:lvl w:ilvl="1" w:tplc="FEB4E8F2">
      <w:start w:val="1"/>
      <w:numFmt w:val="bullet"/>
      <w:lvlText w:val="o"/>
      <w:lvlJc w:val="left"/>
      <w:pPr>
        <w:tabs>
          <w:tab w:val="num" w:pos="1200"/>
        </w:tabs>
        <w:ind w:left="1200" w:hanging="360"/>
      </w:pPr>
      <w:rPr>
        <w:rFonts w:ascii="Courier New" w:hAnsi="Courier New" w:cs="Courier New" w:hint="default"/>
      </w:rPr>
    </w:lvl>
    <w:lvl w:ilvl="2" w:tplc="1CFA1DCA">
      <w:start w:val="1"/>
      <w:numFmt w:val="bullet"/>
      <w:lvlText w:val=""/>
      <w:lvlJc w:val="left"/>
      <w:pPr>
        <w:tabs>
          <w:tab w:val="num" w:pos="1920"/>
        </w:tabs>
        <w:ind w:left="1920" w:hanging="360"/>
      </w:pPr>
      <w:rPr>
        <w:rFonts w:ascii="Wingdings" w:hAnsi="Wingdings" w:hint="default"/>
      </w:rPr>
    </w:lvl>
    <w:lvl w:ilvl="3" w:tplc="2EB66CD8" w:tentative="1">
      <w:start w:val="1"/>
      <w:numFmt w:val="bullet"/>
      <w:lvlText w:val=""/>
      <w:lvlJc w:val="left"/>
      <w:pPr>
        <w:tabs>
          <w:tab w:val="num" w:pos="2640"/>
        </w:tabs>
        <w:ind w:left="2640" w:hanging="360"/>
      </w:pPr>
      <w:rPr>
        <w:rFonts w:ascii="Symbol" w:hAnsi="Symbol" w:hint="default"/>
      </w:rPr>
    </w:lvl>
    <w:lvl w:ilvl="4" w:tplc="038A02B6" w:tentative="1">
      <w:start w:val="1"/>
      <w:numFmt w:val="bullet"/>
      <w:lvlText w:val="o"/>
      <w:lvlJc w:val="left"/>
      <w:pPr>
        <w:tabs>
          <w:tab w:val="num" w:pos="3360"/>
        </w:tabs>
        <w:ind w:left="3360" w:hanging="360"/>
      </w:pPr>
      <w:rPr>
        <w:rFonts w:ascii="Courier New" w:hAnsi="Courier New" w:cs="Courier New" w:hint="default"/>
      </w:rPr>
    </w:lvl>
    <w:lvl w:ilvl="5" w:tplc="43BCF554" w:tentative="1">
      <w:start w:val="1"/>
      <w:numFmt w:val="bullet"/>
      <w:lvlText w:val=""/>
      <w:lvlJc w:val="left"/>
      <w:pPr>
        <w:tabs>
          <w:tab w:val="num" w:pos="4080"/>
        </w:tabs>
        <w:ind w:left="4080" w:hanging="360"/>
      </w:pPr>
      <w:rPr>
        <w:rFonts w:ascii="Wingdings" w:hAnsi="Wingdings" w:hint="default"/>
      </w:rPr>
    </w:lvl>
    <w:lvl w:ilvl="6" w:tplc="2E18BD08" w:tentative="1">
      <w:start w:val="1"/>
      <w:numFmt w:val="bullet"/>
      <w:lvlText w:val=""/>
      <w:lvlJc w:val="left"/>
      <w:pPr>
        <w:tabs>
          <w:tab w:val="num" w:pos="4800"/>
        </w:tabs>
        <w:ind w:left="4800" w:hanging="360"/>
      </w:pPr>
      <w:rPr>
        <w:rFonts w:ascii="Symbol" w:hAnsi="Symbol" w:hint="default"/>
      </w:rPr>
    </w:lvl>
    <w:lvl w:ilvl="7" w:tplc="6F9627C2" w:tentative="1">
      <w:start w:val="1"/>
      <w:numFmt w:val="bullet"/>
      <w:lvlText w:val="o"/>
      <w:lvlJc w:val="left"/>
      <w:pPr>
        <w:tabs>
          <w:tab w:val="num" w:pos="5520"/>
        </w:tabs>
        <w:ind w:left="5520" w:hanging="360"/>
      </w:pPr>
      <w:rPr>
        <w:rFonts w:ascii="Courier New" w:hAnsi="Courier New" w:cs="Courier New" w:hint="default"/>
      </w:rPr>
    </w:lvl>
    <w:lvl w:ilvl="8" w:tplc="BCA242B4" w:tentative="1">
      <w:start w:val="1"/>
      <w:numFmt w:val="bullet"/>
      <w:lvlText w:val=""/>
      <w:lvlJc w:val="left"/>
      <w:pPr>
        <w:tabs>
          <w:tab w:val="num" w:pos="6240"/>
        </w:tabs>
        <w:ind w:left="6240" w:hanging="360"/>
      </w:pPr>
      <w:rPr>
        <w:rFonts w:ascii="Wingdings" w:hAnsi="Wingdings" w:hint="default"/>
      </w:rPr>
    </w:lvl>
  </w:abstractNum>
  <w:abstractNum w:abstractNumId="11">
    <w:nsid w:val="43C653C3"/>
    <w:multiLevelType w:val="hybridMultilevel"/>
    <w:tmpl w:val="6D782DCC"/>
    <w:lvl w:ilvl="0" w:tplc="EF28548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4F9A128F"/>
    <w:multiLevelType w:val="hybridMultilevel"/>
    <w:tmpl w:val="5C800EFA"/>
    <w:lvl w:ilvl="0" w:tplc="0410000F">
      <w:start w:val="1"/>
      <w:numFmt w:val="decimal"/>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nsid w:val="52C2252E"/>
    <w:multiLevelType w:val="hybridMultilevel"/>
    <w:tmpl w:val="64F6B46C"/>
    <w:lvl w:ilvl="0" w:tplc="D6A0520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632424D7"/>
    <w:multiLevelType w:val="hybridMultilevel"/>
    <w:tmpl w:val="07E65324"/>
    <w:lvl w:ilvl="0" w:tplc="0C184A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E0F7D56"/>
    <w:multiLevelType w:val="hybridMultilevel"/>
    <w:tmpl w:val="0756AA0A"/>
    <w:lvl w:ilvl="0" w:tplc="0410000F">
      <w:start w:val="1"/>
      <w:numFmt w:val="decimal"/>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6">
    <w:nsid w:val="6FAC6FCD"/>
    <w:multiLevelType w:val="hybridMultilevel"/>
    <w:tmpl w:val="CFD4AA68"/>
    <w:lvl w:ilvl="0" w:tplc="0C184A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FD91F8F"/>
    <w:multiLevelType w:val="hybridMultilevel"/>
    <w:tmpl w:val="E346ADD0"/>
    <w:lvl w:ilvl="0" w:tplc="0C184A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2230817"/>
    <w:multiLevelType w:val="multilevel"/>
    <w:tmpl w:val="8F96DD62"/>
    <w:lvl w:ilvl="0">
      <w:start w:val="1"/>
      <w:numFmt w:val="lowerLetter"/>
      <w:lvlText w:val="%1."/>
      <w:lvlJc w:val="left"/>
      <w:pPr>
        <w:ind w:left="720" w:hanging="360"/>
      </w:pPr>
      <w:rPr>
        <w:rFonts w:asciiTheme="minorHAnsi" w:eastAsia="Times New Roman" w:hAnsiTheme="minorHAnsi" w:cstheme="minorHAns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2230818"/>
    <w:multiLevelType w:val="hybridMultilevel"/>
    <w:tmpl w:val="72230818"/>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
    <w:nsid w:val="78DC5342"/>
    <w:multiLevelType w:val="hybridMultilevel"/>
    <w:tmpl w:val="B1A0D490"/>
    <w:lvl w:ilvl="0" w:tplc="9B80299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9797854"/>
    <w:multiLevelType w:val="hybridMultilevel"/>
    <w:tmpl w:val="E7068C38"/>
    <w:lvl w:ilvl="0" w:tplc="04100015">
      <w:start w:val="1"/>
      <w:numFmt w:val="upperLetter"/>
      <w:lvlText w:val="%1."/>
      <w:lvlJc w:val="left"/>
      <w:pPr>
        <w:ind w:left="934" w:hanging="360"/>
      </w:pPr>
    </w:lvl>
    <w:lvl w:ilvl="1" w:tplc="04100019" w:tentative="1">
      <w:start w:val="1"/>
      <w:numFmt w:val="lowerLetter"/>
      <w:lvlText w:val="%2."/>
      <w:lvlJc w:val="left"/>
      <w:pPr>
        <w:ind w:left="1654" w:hanging="360"/>
      </w:pPr>
    </w:lvl>
    <w:lvl w:ilvl="2" w:tplc="0410001B" w:tentative="1">
      <w:start w:val="1"/>
      <w:numFmt w:val="lowerRoman"/>
      <w:lvlText w:val="%3."/>
      <w:lvlJc w:val="right"/>
      <w:pPr>
        <w:ind w:left="2374" w:hanging="180"/>
      </w:pPr>
    </w:lvl>
    <w:lvl w:ilvl="3" w:tplc="0410000F" w:tentative="1">
      <w:start w:val="1"/>
      <w:numFmt w:val="decimal"/>
      <w:lvlText w:val="%4."/>
      <w:lvlJc w:val="left"/>
      <w:pPr>
        <w:ind w:left="3094" w:hanging="360"/>
      </w:pPr>
    </w:lvl>
    <w:lvl w:ilvl="4" w:tplc="04100019" w:tentative="1">
      <w:start w:val="1"/>
      <w:numFmt w:val="lowerLetter"/>
      <w:lvlText w:val="%5."/>
      <w:lvlJc w:val="left"/>
      <w:pPr>
        <w:ind w:left="3814" w:hanging="360"/>
      </w:pPr>
    </w:lvl>
    <w:lvl w:ilvl="5" w:tplc="0410001B" w:tentative="1">
      <w:start w:val="1"/>
      <w:numFmt w:val="lowerRoman"/>
      <w:lvlText w:val="%6."/>
      <w:lvlJc w:val="right"/>
      <w:pPr>
        <w:ind w:left="4534" w:hanging="180"/>
      </w:pPr>
    </w:lvl>
    <w:lvl w:ilvl="6" w:tplc="0410000F" w:tentative="1">
      <w:start w:val="1"/>
      <w:numFmt w:val="decimal"/>
      <w:lvlText w:val="%7."/>
      <w:lvlJc w:val="left"/>
      <w:pPr>
        <w:ind w:left="5254" w:hanging="360"/>
      </w:pPr>
    </w:lvl>
    <w:lvl w:ilvl="7" w:tplc="04100019" w:tentative="1">
      <w:start w:val="1"/>
      <w:numFmt w:val="lowerLetter"/>
      <w:lvlText w:val="%8."/>
      <w:lvlJc w:val="left"/>
      <w:pPr>
        <w:ind w:left="5974" w:hanging="360"/>
      </w:pPr>
    </w:lvl>
    <w:lvl w:ilvl="8" w:tplc="0410001B" w:tentative="1">
      <w:start w:val="1"/>
      <w:numFmt w:val="lowerRoman"/>
      <w:lvlText w:val="%9."/>
      <w:lvlJc w:val="right"/>
      <w:pPr>
        <w:ind w:left="6694" w:hanging="180"/>
      </w:pPr>
    </w:lvl>
  </w:abstractNum>
  <w:num w:numId="1">
    <w:abstractNumId w:val="10"/>
  </w:num>
  <w:num w:numId="2">
    <w:abstractNumId w:val="9"/>
  </w:num>
  <w:num w:numId="3">
    <w:abstractNumId w:val="13"/>
  </w:num>
  <w:num w:numId="4">
    <w:abstractNumId w:val="0"/>
  </w:num>
  <w:num w:numId="5">
    <w:abstractNumId w:val="5"/>
  </w:num>
  <w:num w:numId="6">
    <w:abstractNumId w:val="14"/>
  </w:num>
  <w:num w:numId="7">
    <w:abstractNumId w:val="2"/>
    <w:lvlOverride w:ilvl="0">
      <w:startOverride w:val="1"/>
    </w:lvlOverride>
  </w:num>
  <w:num w:numId="8">
    <w:abstractNumId w:val="21"/>
  </w:num>
  <w:num w:numId="9">
    <w:abstractNumId w:val="15"/>
  </w:num>
  <w:num w:numId="10">
    <w:abstractNumId w:val="8"/>
  </w:num>
  <w:num w:numId="11">
    <w:abstractNumId w:val="11"/>
  </w:num>
  <w:num w:numId="12">
    <w:abstractNumId w:val="7"/>
  </w:num>
  <w:num w:numId="13">
    <w:abstractNumId w:val="6"/>
  </w:num>
  <w:num w:numId="14">
    <w:abstractNumId w:val="17"/>
  </w:num>
  <w:num w:numId="15">
    <w:abstractNumId w:val="4"/>
  </w:num>
  <w:num w:numId="16">
    <w:abstractNumId w:val="12"/>
  </w:num>
  <w:num w:numId="17">
    <w:abstractNumId w:val="18"/>
  </w:num>
  <w:num w:numId="18">
    <w:abstractNumId w:val="19"/>
  </w:num>
  <w:num w:numId="19">
    <w:abstractNumId w:val="16"/>
  </w:num>
  <w:num w:numId="2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8B"/>
    <w:rsid w:val="0000022C"/>
    <w:rsid w:val="00000D4A"/>
    <w:rsid w:val="000015ED"/>
    <w:rsid w:val="000167F2"/>
    <w:rsid w:val="00016A21"/>
    <w:rsid w:val="00017B18"/>
    <w:rsid w:val="00034E22"/>
    <w:rsid w:val="0003594A"/>
    <w:rsid w:val="00041E8A"/>
    <w:rsid w:val="000445C8"/>
    <w:rsid w:val="00046D95"/>
    <w:rsid w:val="00053600"/>
    <w:rsid w:val="00054C24"/>
    <w:rsid w:val="00056A04"/>
    <w:rsid w:val="000624BA"/>
    <w:rsid w:val="00072E87"/>
    <w:rsid w:val="0007474A"/>
    <w:rsid w:val="000763E3"/>
    <w:rsid w:val="00080642"/>
    <w:rsid w:val="00083E88"/>
    <w:rsid w:val="00086CC9"/>
    <w:rsid w:val="00087933"/>
    <w:rsid w:val="00091522"/>
    <w:rsid w:val="000960E2"/>
    <w:rsid w:val="00097880"/>
    <w:rsid w:val="000A6AFA"/>
    <w:rsid w:val="000B34F2"/>
    <w:rsid w:val="000B5E3E"/>
    <w:rsid w:val="000C0468"/>
    <w:rsid w:val="000C77F6"/>
    <w:rsid w:val="000E4C40"/>
    <w:rsid w:val="000F4718"/>
    <w:rsid w:val="000F4D37"/>
    <w:rsid w:val="001001CC"/>
    <w:rsid w:val="00100ABA"/>
    <w:rsid w:val="00103258"/>
    <w:rsid w:val="001061EF"/>
    <w:rsid w:val="00106735"/>
    <w:rsid w:val="0010680C"/>
    <w:rsid w:val="0011361F"/>
    <w:rsid w:val="00116C23"/>
    <w:rsid w:val="001173BF"/>
    <w:rsid w:val="00120E21"/>
    <w:rsid w:val="00121DF0"/>
    <w:rsid w:val="001268D3"/>
    <w:rsid w:val="001275B8"/>
    <w:rsid w:val="001310A9"/>
    <w:rsid w:val="001338D6"/>
    <w:rsid w:val="0013431A"/>
    <w:rsid w:val="0013510B"/>
    <w:rsid w:val="00136699"/>
    <w:rsid w:val="001468C7"/>
    <w:rsid w:val="00150084"/>
    <w:rsid w:val="001507E6"/>
    <w:rsid w:val="001519DF"/>
    <w:rsid w:val="00152980"/>
    <w:rsid w:val="00153937"/>
    <w:rsid w:val="00153A84"/>
    <w:rsid w:val="00156893"/>
    <w:rsid w:val="001569D9"/>
    <w:rsid w:val="00164002"/>
    <w:rsid w:val="00165D3D"/>
    <w:rsid w:val="00174437"/>
    <w:rsid w:val="0017716F"/>
    <w:rsid w:val="00181268"/>
    <w:rsid w:val="00185B2B"/>
    <w:rsid w:val="00186605"/>
    <w:rsid w:val="00186C07"/>
    <w:rsid w:val="00187B06"/>
    <w:rsid w:val="00191ACA"/>
    <w:rsid w:val="00194532"/>
    <w:rsid w:val="001948E7"/>
    <w:rsid w:val="001A13CB"/>
    <w:rsid w:val="001A1B06"/>
    <w:rsid w:val="001A4A0E"/>
    <w:rsid w:val="001A5EF4"/>
    <w:rsid w:val="001A684D"/>
    <w:rsid w:val="001B24D7"/>
    <w:rsid w:val="001B38B1"/>
    <w:rsid w:val="001B4DD4"/>
    <w:rsid w:val="001B5DA6"/>
    <w:rsid w:val="001B6A6E"/>
    <w:rsid w:val="001C339D"/>
    <w:rsid w:val="001C5EEE"/>
    <w:rsid w:val="001C622F"/>
    <w:rsid w:val="001C65D6"/>
    <w:rsid w:val="001D05A0"/>
    <w:rsid w:val="001D0999"/>
    <w:rsid w:val="001D164B"/>
    <w:rsid w:val="001D1B14"/>
    <w:rsid w:val="001D3F8D"/>
    <w:rsid w:val="001E03E4"/>
    <w:rsid w:val="001E084F"/>
    <w:rsid w:val="001E2A8C"/>
    <w:rsid w:val="001E3124"/>
    <w:rsid w:val="001E3DC1"/>
    <w:rsid w:val="001E457E"/>
    <w:rsid w:val="001E54F3"/>
    <w:rsid w:val="001F2E9F"/>
    <w:rsid w:val="001F4F0E"/>
    <w:rsid w:val="001F7CE2"/>
    <w:rsid w:val="0020328C"/>
    <w:rsid w:val="002038D0"/>
    <w:rsid w:val="00205201"/>
    <w:rsid w:val="00205944"/>
    <w:rsid w:val="00216E33"/>
    <w:rsid w:val="00227F0C"/>
    <w:rsid w:val="0024540F"/>
    <w:rsid w:val="00252925"/>
    <w:rsid w:val="00253ACB"/>
    <w:rsid w:val="002572BC"/>
    <w:rsid w:val="002578C3"/>
    <w:rsid w:val="00260AF3"/>
    <w:rsid w:val="00264097"/>
    <w:rsid w:val="00266883"/>
    <w:rsid w:val="0026693D"/>
    <w:rsid w:val="00267B4C"/>
    <w:rsid w:val="002708DA"/>
    <w:rsid w:val="00270A3F"/>
    <w:rsid w:val="00271952"/>
    <w:rsid w:val="00271E41"/>
    <w:rsid w:val="0027335D"/>
    <w:rsid w:val="002752D1"/>
    <w:rsid w:val="002800AC"/>
    <w:rsid w:val="00280F14"/>
    <w:rsid w:val="00282D3C"/>
    <w:rsid w:val="002948C8"/>
    <w:rsid w:val="002A0A9B"/>
    <w:rsid w:val="002A1230"/>
    <w:rsid w:val="002A2C46"/>
    <w:rsid w:val="002A3B3F"/>
    <w:rsid w:val="002A7977"/>
    <w:rsid w:val="002B31FE"/>
    <w:rsid w:val="002B405E"/>
    <w:rsid w:val="002B7A56"/>
    <w:rsid w:val="002C33D3"/>
    <w:rsid w:val="002C3EE6"/>
    <w:rsid w:val="002C3EE9"/>
    <w:rsid w:val="002C69E2"/>
    <w:rsid w:val="002D25B1"/>
    <w:rsid w:val="002D3164"/>
    <w:rsid w:val="002D5C9A"/>
    <w:rsid w:val="002D7982"/>
    <w:rsid w:val="002E033A"/>
    <w:rsid w:val="002E21FB"/>
    <w:rsid w:val="002E3DE7"/>
    <w:rsid w:val="002E7200"/>
    <w:rsid w:val="002F25A4"/>
    <w:rsid w:val="002F5B87"/>
    <w:rsid w:val="002F6A17"/>
    <w:rsid w:val="003000AE"/>
    <w:rsid w:val="003006A3"/>
    <w:rsid w:val="003006DB"/>
    <w:rsid w:val="0030495D"/>
    <w:rsid w:val="003103F7"/>
    <w:rsid w:val="003107B1"/>
    <w:rsid w:val="00312F99"/>
    <w:rsid w:val="003220ED"/>
    <w:rsid w:val="003238BA"/>
    <w:rsid w:val="00323EA7"/>
    <w:rsid w:val="00323EBD"/>
    <w:rsid w:val="003265E5"/>
    <w:rsid w:val="0033571A"/>
    <w:rsid w:val="00335A85"/>
    <w:rsid w:val="0034091E"/>
    <w:rsid w:val="00343AAD"/>
    <w:rsid w:val="00343BFD"/>
    <w:rsid w:val="00362DA4"/>
    <w:rsid w:val="00363831"/>
    <w:rsid w:val="00364B6A"/>
    <w:rsid w:val="00365B5A"/>
    <w:rsid w:val="0037048E"/>
    <w:rsid w:val="00370AED"/>
    <w:rsid w:val="00372EEF"/>
    <w:rsid w:val="003775B7"/>
    <w:rsid w:val="003820F2"/>
    <w:rsid w:val="00384518"/>
    <w:rsid w:val="003900F9"/>
    <w:rsid w:val="00390B6D"/>
    <w:rsid w:val="00395C20"/>
    <w:rsid w:val="003A1169"/>
    <w:rsid w:val="003A5A36"/>
    <w:rsid w:val="003A6680"/>
    <w:rsid w:val="003B1DAF"/>
    <w:rsid w:val="003B2811"/>
    <w:rsid w:val="003B51E3"/>
    <w:rsid w:val="003B7B66"/>
    <w:rsid w:val="003C1340"/>
    <w:rsid w:val="003C2BBC"/>
    <w:rsid w:val="003D1544"/>
    <w:rsid w:val="003D4519"/>
    <w:rsid w:val="003D6095"/>
    <w:rsid w:val="003D7A3F"/>
    <w:rsid w:val="003E09B9"/>
    <w:rsid w:val="003E5F96"/>
    <w:rsid w:val="003E77D2"/>
    <w:rsid w:val="003F5932"/>
    <w:rsid w:val="003F61B0"/>
    <w:rsid w:val="004011C6"/>
    <w:rsid w:val="00401A8B"/>
    <w:rsid w:val="00404D4B"/>
    <w:rsid w:val="0040511E"/>
    <w:rsid w:val="00410AEB"/>
    <w:rsid w:val="00412ED8"/>
    <w:rsid w:val="0041318D"/>
    <w:rsid w:val="004174FB"/>
    <w:rsid w:val="00427DB3"/>
    <w:rsid w:val="00430B92"/>
    <w:rsid w:val="00432F4D"/>
    <w:rsid w:val="00437461"/>
    <w:rsid w:val="00437CDB"/>
    <w:rsid w:val="00441AA7"/>
    <w:rsid w:val="00445BF5"/>
    <w:rsid w:val="00445ED3"/>
    <w:rsid w:val="00453078"/>
    <w:rsid w:val="00453514"/>
    <w:rsid w:val="004547DD"/>
    <w:rsid w:val="004548C0"/>
    <w:rsid w:val="00455A1B"/>
    <w:rsid w:val="0045683C"/>
    <w:rsid w:val="00457A92"/>
    <w:rsid w:val="00457E86"/>
    <w:rsid w:val="00460B18"/>
    <w:rsid w:val="00462A08"/>
    <w:rsid w:val="00462DE5"/>
    <w:rsid w:val="00464BC7"/>
    <w:rsid w:val="00466938"/>
    <w:rsid w:val="00466DCE"/>
    <w:rsid w:val="0047069B"/>
    <w:rsid w:val="00473985"/>
    <w:rsid w:val="004809E1"/>
    <w:rsid w:val="00483C5D"/>
    <w:rsid w:val="0048575E"/>
    <w:rsid w:val="00493675"/>
    <w:rsid w:val="00494360"/>
    <w:rsid w:val="00494CA9"/>
    <w:rsid w:val="00494E3A"/>
    <w:rsid w:val="004A0CE1"/>
    <w:rsid w:val="004A0ED2"/>
    <w:rsid w:val="004A1CB0"/>
    <w:rsid w:val="004A6D11"/>
    <w:rsid w:val="004B07D6"/>
    <w:rsid w:val="004B6059"/>
    <w:rsid w:val="004C1F8B"/>
    <w:rsid w:val="004C4B78"/>
    <w:rsid w:val="004C6E6F"/>
    <w:rsid w:val="004D154B"/>
    <w:rsid w:val="004D4C34"/>
    <w:rsid w:val="004D5996"/>
    <w:rsid w:val="004D69FC"/>
    <w:rsid w:val="004E1EEB"/>
    <w:rsid w:val="004E6850"/>
    <w:rsid w:val="004F273B"/>
    <w:rsid w:val="004F3EEA"/>
    <w:rsid w:val="004F6B5B"/>
    <w:rsid w:val="004F7905"/>
    <w:rsid w:val="004F7E2F"/>
    <w:rsid w:val="005051E1"/>
    <w:rsid w:val="0050602F"/>
    <w:rsid w:val="00506BF2"/>
    <w:rsid w:val="00510E14"/>
    <w:rsid w:val="005132CD"/>
    <w:rsid w:val="00513FA2"/>
    <w:rsid w:val="00514F2F"/>
    <w:rsid w:val="00515B8E"/>
    <w:rsid w:val="005220BC"/>
    <w:rsid w:val="005237FC"/>
    <w:rsid w:val="00524898"/>
    <w:rsid w:val="00525094"/>
    <w:rsid w:val="005262B9"/>
    <w:rsid w:val="0053359E"/>
    <w:rsid w:val="0053752D"/>
    <w:rsid w:val="00541229"/>
    <w:rsid w:val="00545542"/>
    <w:rsid w:val="005544A6"/>
    <w:rsid w:val="00554F14"/>
    <w:rsid w:val="00556845"/>
    <w:rsid w:val="00557727"/>
    <w:rsid w:val="00571077"/>
    <w:rsid w:val="00574D34"/>
    <w:rsid w:val="0058050D"/>
    <w:rsid w:val="00581372"/>
    <w:rsid w:val="0058499A"/>
    <w:rsid w:val="005878B5"/>
    <w:rsid w:val="0059127E"/>
    <w:rsid w:val="0059241B"/>
    <w:rsid w:val="0059492B"/>
    <w:rsid w:val="005949B4"/>
    <w:rsid w:val="00595BCD"/>
    <w:rsid w:val="005A0B85"/>
    <w:rsid w:val="005A17E1"/>
    <w:rsid w:val="005A4BC0"/>
    <w:rsid w:val="005A5E6A"/>
    <w:rsid w:val="005A64D3"/>
    <w:rsid w:val="005B24B6"/>
    <w:rsid w:val="005B3960"/>
    <w:rsid w:val="005B5506"/>
    <w:rsid w:val="005C1ED4"/>
    <w:rsid w:val="005C220F"/>
    <w:rsid w:val="005C2A37"/>
    <w:rsid w:val="005C36C9"/>
    <w:rsid w:val="005C4637"/>
    <w:rsid w:val="005C4E0F"/>
    <w:rsid w:val="005D0393"/>
    <w:rsid w:val="005D50E0"/>
    <w:rsid w:val="005D5885"/>
    <w:rsid w:val="005D72DE"/>
    <w:rsid w:val="005D7991"/>
    <w:rsid w:val="005E4CF7"/>
    <w:rsid w:val="005E541E"/>
    <w:rsid w:val="005F1681"/>
    <w:rsid w:val="005F2002"/>
    <w:rsid w:val="005F3C05"/>
    <w:rsid w:val="00601BB7"/>
    <w:rsid w:val="006057CC"/>
    <w:rsid w:val="00605C76"/>
    <w:rsid w:val="00607412"/>
    <w:rsid w:val="00610DF7"/>
    <w:rsid w:val="00612020"/>
    <w:rsid w:val="0061220C"/>
    <w:rsid w:val="00617269"/>
    <w:rsid w:val="00620045"/>
    <w:rsid w:val="00621D52"/>
    <w:rsid w:val="006242AD"/>
    <w:rsid w:val="0063000D"/>
    <w:rsid w:val="00630A1C"/>
    <w:rsid w:val="0063356B"/>
    <w:rsid w:val="00634266"/>
    <w:rsid w:val="00634C41"/>
    <w:rsid w:val="00634E8C"/>
    <w:rsid w:val="00635A46"/>
    <w:rsid w:val="00640DD9"/>
    <w:rsid w:val="00644209"/>
    <w:rsid w:val="00646EB3"/>
    <w:rsid w:val="00650245"/>
    <w:rsid w:val="00651DC6"/>
    <w:rsid w:val="006521B5"/>
    <w:rsid w:val="00652714"/>
    <w:rsid w:val="0065720D"/>
    <w:rsid w:val="00671874"/>
    <w:rsid w:val="00673E32"/>
    <w:rsid w:val="00677DED"/>
    <w:rsid w:val="00684F83"/>
    <w:rsid w:val="00686A80"/>
    <w:rsid w:val="006922C1"/>
    <w:rsid w:val="006974FE"/>
    <w:rsid w:val="006A03A4"/>
    <w:rsid w:val="006A3700"/>
    <w:rsid w:val="006A7E72"/>
    <w:rsid w:val="006A7F4B"/>
    <w:rsid w:val="006B2B47"/>
    <w:rsid w:val="006C4705"/>
    <w:rsid w:val="006C68E8"/>
    <w:rsid w:val="006C7964"/>
    <w:rsid w:val="006D2FE3"/>
    <w:rsid w:val="006D5F03"/>
    <w:rsid w:val="006E0A7D"/>
    <w:rsid w:val="006E1B8C"/>
    <w:rsid w:val="006E2364"/>
    <w:rsid w:val="006E2B1B"/>
    <w:rsid w:val="006E60DF"/>
    <w:rsid w:val="006F1654"/>
    <w:rsid w:val="006F2003"/>
    <w:rsid w:val="006F4865"/>
    <w:rsid w:val="006F591A"/>
    <w:rsid w:val="00700F34"/>
    <w:rsid w:val="00704A2C"/>
    <w:rsid w:val="00705E87"/>
    <w:rsid w:val="00711239"/>
    <w:rsid w:val="00713DA5"/>
    <w:rsid w:val="00714836"/>
    <w:rsid w:val="0072142D"/>
    <w:rsid w:val="00724087"/>
    <w:rsid w:val="007263C2"/>
    <w:rsid w:val="0072643A"/>
    <w:rsid w:val="00733FD2"/>
    <w:rsid w:val="00734B77"/>
    <w:rsid w:val="00735BE2"/>
    <w:rsid w:val="00742DCE"/>
    <w:rsid w:val="007509C9"/>
    <w:rsid w:val="007529C9"/>
    <w:rsid w:val="00760CD0"/>
    <w:rsid w:val="00762908"/>
    <w:rsid w:val="0076696E"/>
    <w:rsid w:val="00766D88"/>
    <w:rsid w:val="00770BEE"/>
    <w:rsid w:val="007756A8"/>
    <w:rsid w:val="0077612F"/>
    <w:rsid w:val="00776A5C"/>
    <w:rsid w:val="0077760E"/>
    <w:rsid w:val="00781747"/>
    <w:rsid w:val="007851CF"/>
    <w:rsid w:val="00791705"/>
    <w:rsid w:val="00792332"/>
    <w:rsid w:val="00796A59"/>
    <w:rsid w:val="007A1327"/>
    <w:rsid w:val="007A2D52"/>
    <w:rsid w:val="007A3D16"/>
    <w:rsid w:val="007B0833"/>
    <w:rsid w:val="007B0858"/>
    <w:rsid w:val="007B24D8"/>
    <w:rsid w:val="007B4913"/>
    <w:rsid w:val="007B5FAB"/>
    <w:rsid w:val="007C3142"/>
    <w:rsid w:val="007D0E42"/>
    <w:rsid w:val="007D1562"/>
    <w:rsid w:val="007D7390"/>
    <w:rsid w:val="007E10E4"/>
    <w:rsid w:val="007E2A50"/>
    <w:rsid w:val="007E4874"/>
    <w:rsid w:val="007E4FAD"/>
    <w:rsid w:val="007F0616"/>
    <w:rsid w:val="007F0BED"/>
    <w:rsid w:val="007F338E"/>
    <w:rsid w:val="0080016B"/>
    <w:rsid w:val="00803742"/>
    <w:rsid w:val="00804807"/>
    <w:rsid w:val="008112F7"/>
    <w:rsid w:val="00815C5C"/>
    <w:rsid w:val="00816732"/>
    <w:rsid w:val="00820699"/>
    <w:rsid w:val="008213A6"/>
    <w:rsid w:val="00822F60"/>
    <w:rsid w:val="00826ECB"/>
    <w:rsid w:val="008307A6"/>
    <w:rsid w:val="00830F0E"/>
    <w:rsid w:val="008326E0"/>
    <w:rsid w:val="00835ABB"/>
    <w:rsid w:val="0083750C"/>
    <w:rsid w:val="00837990"/>
    <w:rsid w:val="0084026A"/>
    <w:rsid w:val="00841A9E"/>
    <w:rsid w:val="008422A2"/>
    <w:rsid w:val="008471D9"/>
    <w:rsid w:val="008502F5"/>
    <w:rsid w:val="00853099"/>
    <w:rsid w:val="00855138"/>
    <w:rsid w:val="00860D47"/>
    <w:rsid w:val="00870606"/>
    <w:rsid w:val="008716FC"/>
    <w:rsid w:val="00873F16"/>
    <w:rsid w:val="0087537C"/>
    <w:rsid w:val="00875747"/>
    <w:rsid w:val="00876B5B"/>
    <w:rsid w:val="00876CA8"/>
    <w:rsid w:val="008808B1"/>
    <w:rsid w:val="00880AB3"/>
    <w:rsid w:val="00882D49"/>
    <w:rsid w:val="00886470"/>
    <w:rsid w:val="00887BF0"/>
    <w:rsid w:val="00895A9A"/>
    <w:rsid w:val="008A1E39"/>
    <w:rsid w:val="008A2708"/>
    <w:rsid w:val="008A3D4F"/>
    <w:rsid w:val="008A3F28"/>
    <w:rsid w:val="008B44BD"/>
    <w:rsid w:val="008B4C8D"/>
    <w:rsid w:val="008B658B"/>
    <w:rsid w:val="008C36E4"/>
    <w:rsid w:val="008C7505"/>
    <w:rsid w:val="008D1C0D"/>
    <w:rsid w:val="008D2865"/>
    <w:rsid w:val="008E1A33"/>
    <w:rsid w:val="008E1E20"/>
    <w:rsid w:val="008F0657"/>
    <w:rsid w:val="008F24C1"/>
    <w:rsid w:val="008F4377"/>
    <w:rsid w:val="008F740A"/>
    <w:rsid w:val="008F791F"/>
    <w:rsid w:val="008F7CDA"/>
    <w:rsid w:val="00900327"/>
    <w:rsid w:val="00900330"/>
    <w:rsid w:val="0090226C"/>
    <w:rsid w:val="00905A4F"/>
    <w:rsid w:val="009139F7"/>
    <w:rsid w:val="009178E6"/>
    <w:rsid w:val="00924082"/>
    <w:rsid w:val="00924167"/>
    <w:rsid w:val="00924BEE"/>
    <w:rsid w:val="00933117"/>
    <w:rsid w:val="0093430A"/>
    <w:rsid w:val="00937899"/>
    <w:rsid w:val="009429EC"/>
    <w:rsid w:val="0094690F"/>
    <w:rsid w:val="00946BAF"/>
    <w:rsid w:val="0094735F"/>
    <w:rsid w:val="00951B84"/>
    <w:rsid w:val="00956E25"/>
    <w:rsid w:val="00957046"/>
    <w:rsid w:val="00962158"/>
    <w:rsid w:val="00962834"/>
    <w:rsid w:val="00967783"/>
    <w:rsid w:val="00975DF2"/>
    <w:rsid w:val="00982058"/>
    <w:rsid w:val="00982844"/>
    <w:rsid w:val="009837E8"/>
    <w:rsid w:val="009838BE"/>
    <w:rsid w:val="00985ED7"/>
    <w:rsid w:val="00986AD3"/>
    <w:rsid w:val="00990677"/>
    <w:rsid w:val="00994700"/>
    <w:rsid w:val="00995888"/>
    <w:rsid w:val="009A0E67"/>
    <w:rsid w:val="009A3AE5"/>
    <w:rsid w:val="009A4F6E"/>
    <w:rsid w:val="009A65F9"/>
    <w:rsid w:val="009A67CE"/>
    <w:rsid w:val="009B44A3"/>
    <w:rsid w:val="009B4BF0"/>
    <w:rsid w:val="009B68EE"/>
    <w:rsid w:val="009C175F"/>
    <w:rsid w:val="009D1605"/>
    <w:rsid w:val="009D29D6"/>
    <w:rsid w:val="009D77EB"/>
    <w:rsid w:val="009D7A5A"/>
    <w:rsid w:val="009E0CCD"/>
    <w:rsid w:val="009E6454"/>
    <w:rsid w:val="009F4D60"/>
    <w:rsid w:val="009F71B0"/>
    <w:rsid w:val="00A011AF"/>
    <w:rsid w:val="00A03201"/>
    <w:rsid w:val="00A03910"/>
    <w:rsid w:val="00A047F3"/>
    <w:rsid w:val="00A05C03"/>
    <w:rsid w:val="00A1035F"/>
    <w:rsid w:val="00A13293"/>
    <w:rsid w:val="00A134FF"/>
    <w:rsid w:val="00A17A47"/>
    <w:rsid w:val="00A17E13"/>
    <w:rsid w:val="00A2397F"/>
    <w:rsid w:val="00A2638C"/>
    <w:rsid w:val="00A3304A"/>
    <w:rsid w:val="00A35A22"/>
    <w:rsid w:val="00A42396"/>
    <w:rsid w:val="00A4721C"/>
    <w:rsid w:val="00A47F56"/>
    <w:rsid w:val="00A60163"/>
    <w:rsid w:val="00A61224"/>
    <w:rsid w:val="00A62EAD"/>
    <w:rsid w:val="00A636F1"/>
    <w:rsid w:val="00A63D28"/>
    <w:rsid w:val="00A6502E"/>
    <w:rsid w:val="00A726D7"/>
    <w:rsid w:val="00A744DA"/>
    <w:rsid w:val="00A841DA"/>
    <w:rsid w:val="00A847B3"/>
    <w:rsid w:val="00A90923"/>
    <w:rsid w:val="00A910CE"/>
    <w:rsid w:val="00A910FD"/>
    <w:rsid w:val="00A92C9B"/>
    <w:rsid w:val="00A9367E"/>
    <w:rsid w:val="00A93BC4"/>
    <w:rsid w:val="00A9481F"/>
    <w:rsid w:val="00AA6158"/>
    <w:rsid w:val="00AB2871"/>
    <w:rsid w:val="00AB3F5A"/>
    <w:rsid w:val="00AB4E36"/>
    <w:rsid w:val="00AB53DB"/>
    <w:rsid w:val="00AB7A8A"/>
    <w:rsid w:val="00AC2BCD"/>
    <w:rsid w:val="00AC3738"/>
    <w:rsid w:val="00AC7E9E"/>
    <w:rsid w:val="00AD4490"/>
    <w:rsid w:val="00AD4CC0"/>
    <w:rsid w:val="00AD5556"/>
    <w:rsid w:val="00AD6825"/>
    <w:rsid w:val="00AD79AB"/>
    <w:rsid w:val="00AE4784"/>
    <w:rsid w:val="00AE7A79"/>
    <w:rsid w:val="00AF29CC"/>
    <w:rsid w:val="00AF522E"/>
    <w:rsid w:val="00B01856"/>
    <w:rsid w:val="00B05533"/>
    <w:rsid w:val="00B07FDB"/>
    <w:rsid w:val="00B13031"/>
    <w:rsid w:val="00B14646"/>
    <w:rsid w:val="00B1499A"/>
    <w:rsid w:val="00B15419"/>
    <w:rsid w:val="00B17154"/>
    <w:rsid w:val="00B17365"/>
    <w:rsid w:val="00B230FE"/>
    <w:rsid w:val="00B256F0"/>
    <w:rsid w:val="00B33721"/>
    <w:rsid w:val="00B35FEC"/>
    <w:rsid w:val="00B36418"/>
    <w:rsid w:val="00B37C22"/>
    <w:rsid w:val="00B41FB6"/>
    <w:rsid w:val="00B45BBD"/>
    <w:rsid w:val="00B533AF"/>
    <w:rsid w:val="00B54C49"/>
    <w:rsid w:val="00B57C01"/>
    <w:rsid w:val="00B675CD"/>
    <w:rsid w:val="00B71FB9"/>
    <w:rsid w:val="00B80001"/>
    <w:rsid w:val="00B82513"/>
    <w:rsid w:val="00B8449E"/>
    <w:rsid w:val="00B84962"/>
    <w:rsid w:val="00B86E45"/>
    <w:rsid w:val="00B871CA"/>
    <w:rsid w:val="00B91590"/>
    <w:rsid w:val="00B93719"/>
    <w:rsid w:val="00B96767"/>
    <w:rsid w:val="00BA3D7E"/>
    <w:rsid w:val="00BB2FCA"/>
    <w:rsid w:val="00BC3BB9"/>
    <w:rsid w:val="00BC7478"/>
    <w:rsid w:val="00BC7B62"/>
    <w:rsid w:val="00BD07B5"/>
    <w:rsid w:val="00BD4ABE"/>
    <w:rsid w:val="00BD5FE8"/>
    <w:rsid w:val="00BD6B39"/>
    <w:rsid w:val="00BD6DA4"/>
    <w:rsid w:val="00BE576C"/>
    <w:rsid w:val="00BF3A2E"/>
    <w:rsid w:val="00BF66EA"/>
    <w:rsid w:val="00BF701E"/>
    <w:rsid w:val="00C001F9"/>
    <w:rsid w:val="00C00546"/>
    <w:rsid w:val="00C0343D"/>
    <w:rsid w:val="00C049D2"/>
    <w:rsid w:val="00C16CC5"/>
    <w:rsid w:val="00C200F0"/>
    <w:rsid w:val="00C234E3"/>
    <w:rsid w:val="00C30F7F"/>
    <w:rsid w:val="00C3487D"/>
    <w:rsid w:val="00C36710"/>
    <w:rsid w:val="00C376BA"/>
    <w:rsid w:val="00C378B3"/>
    <w:rsid w:val="00C379EB"/>
    <w:rsid w:val="00C37A85"/>
    <w:rsid w:val="00C43BA2"/>
    <w:rsid w:val="00C4550B"/>
    <w:rsid w:val="00C472F5"/>
    <w:rsid w:val="00C51B73"/>
    <w:rsid w:val="00C66EE5"/>
    <w:rsid w:val="00C828B0"/>
    <w:rsid w:val="00C83079"/>
    <w:rsid w:val="00C85A8A"/>
    <w:rsid w:val="00C94C5A"/>
    <w:rsid w:val="00C94C8B"/>
    <w:rsid w:val="00C96574"/>
    <w:rsid w:val="00CA4D96"/>
    <w:rsid w:val="00CA6F43"/>
    <w:rsid w:val="00CA764E"/>
    <w:rsid w:val="00CA7DA3"/>
    <w:rsid w:val="00CB1E01"/>
    <w:rsid w:val="00CC4A92"/>
    <w:rsid w:val="00CD3258"/>
    <w:rsid w:val="00CD50C3"/>
    <w:rsid w:val="00CD6894"/>
    <w:rsid w:val="00CD794B"/>
    <w:rsid w:val="00CE16A5"/>
    <w:rsid w:val="00CE17E8"/>
    <w:rsid w:val="00CE3A74"/>
    <w:rsid w:val="00CE7AF1"/>
    <w:rsid w:val="00CF1E22"/>
    <w:rsid w:val="00CF4984"/>
    <w:rsid w:val="00CF7F37"/>
    <w:rsid w:val="00D034D5"/>
    <w:rsid w:val="00D04054"/>
    <w:rsid w:val="00D10154"/>
    <w:rsid w:val="00D12BA6"/>
    <w:rsid w:val="00D16EFC"/>
    <w:rsid w:val="00D21836"/>
    <w:rsid w:val="00D2463B"/>
    <w:rsid w:val="00D2693E"/>
    <w:rsid w:val="00D33C10"/>
    <w:rsid w:val="00D355D4"/>
    <w:rsid w:val="00D429CD"/>
    <w:rsid w:val="00D47655"/>
    <w:rsid w:val="00D501D5"/>
    <w:rsid w:val="00D50CEE"/>
    <w:rsid w:val="00D513F6"/>
    <w:rsid w:val="00D56CB4"/>
    <w:rsid w:val="00D6214C"/>
    <w:rsid w:val="00D62E85"/>
    <w:rsid w:val="00D672FD"/>
    <w:rsid w:val="00D71CF9"/>
    <w:rsid w:val="00D73BD5"/>
    <w:rsid w:val="00D73D50"/>
    <w:rsid w:val="00D74A32"/>
    <w:rsid w:val="00D74C2D"/>
    <w:rsid w:val="00D81CA5"/>
    <w:rsid w:val="00D84BF8"/>
    <w:rsid w:val="00D86D2A"/>
    <w:rsid w:val="00D90336"/>
    <w:rsid w:val="00D939A3"/>
    <w:rsid w:val="00D96D9F"/>
    <w:rsid w:val="00DA102F"/>
    <w:rsid w:val="00DA2A8E"/>
    <w:rsid w:val="00DA4673"/>
    <w:rsid w:val="00DA5E48"/>
    <w:rsid w:val="00DB2414"/>
    <w:rsid w:val="00DB62BE"/>
    <w:rsid w:val="00DB6CEC"/>
    <w:rsid w:val="00DC095F"/>
    <w:rsid w:val="00DC27D1"/>
    <w:rsid w:val="00DC42C7"/>
    <w:rsid w:val="00DC4AFE"/>
    <w:rsid w:val="00DC5522"/>
    <w:rsid w:val="00DD052E"/>
    <w:rsid w:val="00DD6509"/>
    <w:rsid w:val="00DE055A"/>
    <w:rsid w:val="00DE676E"/>
    <w:rsid w:val="00DE7BED"/>
    <w:rsid w:val="00DF0605"/>
    <w:rsid w:val="00DF1995"/>
    <w:rsid w:val="00DF264B"/>
    <w:rsid w:val="00DF42E7"/>
    <w:rsid w:val="00DF4A82"/>
    <w:rsid w:val="00DF6AEC"/>
    <w:rsid w:val="00E05A42"/>
    <w:rsid w:val="00E13FF1"/>
    <w:rsid w:val="00E14FEF"/>
    <w:rsid w:val="00E20726"/>
    <w:rsid w:val="00E26477"/>
    <w:rsid w:val="00E31011"/>
    <w:rsid w:val="00E349CB"/>
    <w:rsid w:val="00E5677D"/>
    <w:rsid w:val="00E61E7E"/>
    <w:rsid w:val="00E62492"/>
    <w:rsid w:val="00E64807"/>
    <w:rsid w:val="00E656E3"/>
    <w:rsid w:val="00E66306"/>
    <w:rsid w:val="00E665C9"/>
    <w:rsid w:val="00E67C69"/>
    <w:rsid w:val="00E72DD5"/>
    <w:rsid w:val="00E7374D"/>
    <w:rsid w:val="00E750C8"/>
    <w:rsid w:val="00E75350"/>
    <w:rsid w:val="00E75A4F"/>
    <w:rsid w:val="00E8204D"/>
    <w:rsid w:val="00E8542D"/>
    <w:rsid w:val="00E86EDC"/>
    <w:rsid w:val="00E87A55"/>
    <w:rsid w:val="00E91C9A"/>
    <w:rsid w:val="00E91FE4"/>
    <w:rsid w:val="00E931FB"/>
    <w:rsid w:val="00E936B5"/>
    <w:rsid w:val="00E9540C"/>
    <w:rsid w:val="00EA0017"/>
    <w:rsid w:val="00EA1A5D"/>
    <w:rsid w:val="00EA3B80"/>
    <w:rsid w:val="00EB015A"/>
    <w:rsid w:val="00EB3E5C"/>
    <w:rsid w:val="00EC3AF4"/>
    <w:rsid w:val="00EC4728"/>
    <w:rsid w:val="00EC4B94"/>
    <w:rsid w:val="00ED13C0"/>
    <w:rsid w:val="00ED1EA3"/>
    <w:rsid w:val="00ED3026"/>
    <w:rsid w:val="00ED33C4"/>
    <w:rsid w:val="00ED7976"/>
    <w:rsid w:val="00ED7DB8"/>
    <w:rsid w:val="00EE00BB"/>
    <w:rsid w:val="00EE2C84"/>
    <w:rsid w:val="00EE68E5"/>
    <w:rsid w:val="00EE7E5D"/>
    <w:rsid w:val="00EF467F"/>
    <w:rsid w:val="00F04049"/>
    <w:rsid w:val="00F10721"/>
    <w:rsid w:val="00F15570"/>
    <w:rsid w:val="00F2164B"/>
    <w:rsid w:val="00F21DAE"/>
    <w:rsid w:val="00F2235D"/>
    <w:rsid w:val="00F31F55"/>
    <w:rsid w:val="00F364F7"/>
    <w:rsid w:val="00F4055C"/>
    <w:rsid w:val="00F40BD7"/>
    <w:rsid w:val="00F42066"/>
    <w:rsid w:val="00F4249F"/>
    <w:rsid w:val="00F43A7C"/>
    <w:rsid w:val="00F54A1A"/>
    <w:rsid w:val="00F61065"/>
    <w:rsid w:val="00F62F6D"/>
    <w:rsid w:val="00F66E94"/>
    <w:rsid w:val="00F67022"/>
    <w:rsid w:val="00F67305"/>
    <w:rsid w:val="00F679E9"/>
    <w:rsid w:val="00F72106"/>
    <w:rsid w:val="00F72710"/>
    <w:rsid w:val="00F74B66"/>
    <w:rsid w:val="00F80664"/>
    <w:rsid w:val="00F90F59"/>
    <w:rsid w:val="00F922C3"/>
    <w:rsid w:val="00F92647"/>
    <w:rsid w:val="00F95402"/>
    <w:rsid w:val="00F97212"/>
    <w:rsid w:val="00FA060E"/>
    <w:rsid w:val="00FA4702"/>
    <w:rsid w:val="00FA58FD"/>
    <w:rsid w:val="00FB0FBA"/>
    <w:rsid w:val="00FB4234"/>
    <w:rsid w:val="00FB5033"/>
    <w:rsid w:val="00FB5617"/>
    <w:rsid w:val="00FB7312"/>
    <w:rsid w:val="00FC219A"/>
    <w:rsid w:val="00FC3418"/>
    <w:rsid w:val="00FC4044"/>
    <w:rsid w:val="00FC4C74"/>
    <w:rsid w:val="00FD14F3"/>
    <w:rsid w:val="00FD403D"/>
    <w:rsid w:val="00FE17A0"/>
    <w:rsid w:val="00FE4AE5"/>
    <w:rsid w:val="00FF0508"/>
    <w:rsid w:val="00FF09B0"/>
    <w:rsid w:val="00FF0A3F"/>
    <w:rsid w:val="00FF2083"/>
    <w:rsid w:val="00FF7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827D27-14DE-430B-94B6-2E785912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6605"/>
  </w:style>
  <w:style w:type="paragraph" w:styleId="Titolo1">
    <w:name w:val="heading 1"/>
    <w:aliases w:val="heading 1,tit2"/>
    <w:basedOn w:val="Normale"/>
    <w:next w:val="Normale"/>
    <w:link w:val="Titolo1Carattere"/>
    <w:qFormat/>
    <w:rsid w:val="00186605"/>
    <w:pPr>
      <w:keepNext/>
      <w:jc w:val="center"/>
      <w:outlineLvl w:val="0"/>
    </w:pPr>
    <w:rPr>
      <w:rFonts w:ascii="Arial" w:hAnsi="Arial"/>
      <w:b/>
      <w:sz w:val="24"/>
    </w:rPr>
  </w:style>
  <w:style w:type="paragraph" w:styleId="Titolo2">
    <w:name w:val="heading 2"/>
    <w:aliases w:val="heading 2,Heading 2 Char"/>
    <w:basedOn w:val="Normale"/>
    <w:next w:val="Normale"/>
    <w:link w:val="Titolo2Carattere"/>
    <w:qFormat/>
    <w:rsid w:val="00186605"/>
    <w:pPr>
      <w:keepNext/>
      <w:tabs>
        <w:tab w:val="center" w:pos="2835"/>
      </w:tabs>
      <w:ind w:left="567"/>
      <w:outlineLvl w:val="1"/>
    </w:pPr>
    <w:rPr>
      <w:rFonts w:ascii="Arial" w:hAnsi="Arial"/>
      <w:b/>
      <w:sz w:val="24"/>
    </w:rPr>
  </w:style>
  <w:style w:type="paragraph" w:styleId="Titolo3">
    <w:name w:val="heading 3"/>
    <w:aliases w:val="heading 3,sottoparagrafo,sottoparagrafo1,sottoparagrafo2,sottoparagrafo3,sottoparagrafo11,sottoparagrafo21,sottoparagrafo4,sottoparagrafo12,sottoparagrafo22,sottoparagrafo5,sottoparagrafo6,sottoparagrafo7,sottoparagrafo8,sottoparagrafo9"/>
    <w:basedOn w:val="Normale"/>
    <w:next w:val="Normale"/>
    <w:link w:val="Titolo3Carattere"/>
    <w:qFormat/>
    <w:rsid w:val="00186605"/>
    <w:pPr>
      <w:keepNext/>
      <w:tabs>
        <w:tab w:val="center" w:pos="2835"/>
      </w:tabs>
      <w:ind w:left="142"/>
      <w:jc w:val="center"/>
      <w:outlineLvl w:val="2"/>
    </w:pPr>
    <w:rPr>
      <w:rFonts w:ascii="Arial" w:hAnsi="Arial"/>
      <w:b/>
      <w:sz w:val="24"/>
    </w:rPr>
  </w:style>
  <w:style w:type="paragraph" w:styleId="Titolo4">
    <w:name w:val="heading 4"/>
    <w:aliases w:val="heading 4,Sottomisura,Sottomisura Carattere,Titolo 4 Carattere,heading 4 Carattere,Titolo 41,heading 41,Sottomisura1"/>
    <w:basedOn w:val="Normale"/>
    <w:next w:val="Normale"/>
    <w:link w:val="Titolo4Carattere1"/>
    <w:qFormat/>
    <w:rsid w:val="00186605"/>
    <w:pPr>
      <w:keepNext/>
      <w:spacing w:line="480" w:lineRule="atLeast"/>
      <w:jc w:val="center"/>
      <w:outlineLvl w:val="3"/>
    </w:pPr>
    <w:rPr>
      <w:rFonts w:ascii="Arial" w:hAnsi="Arial"/>
      <w:b/>
    </w:rPr>
  </w:style>
  <w:style w:type="paragraph" w:styleId="Titolo5">
    <w:name w:val="heading 5"/>
    <w:aliases w:val=" N.A.,N.A."/>
    <w:basedOn w:val="Normale"/>
    <w:next w:val="Normale"/>
    <w:link w:val="Titolo5Carattere"/>
    <w:qFormat/>
    <w:rsid w:val="00186605"/>
    <w:pPr>
      <w:keepNext/>
      <w:tabs>
        <w:tab w:val="center" w:pos="2835"/>
      </w:tabs>
      <w:jc w:val="both"/>
      <w:outlineLvl w:val="4"/>
    </w:pPr>
    <w:rPr>
      <w:b/>
      <w:smallCaps/>
    </w:rPr>
  </w:style>
  <w:style w:type="paragraph" w:styleId="Titolo6">
    <w:name w:val="heading 6"/>
    <w:aliases w:val="N.A.5,N.A.51,Tabfig"/>
    <w:basedOn w:val="Normale"/>
    <w:next w:val="Normale"/>
    <w:link w:val="Titolo6Carattere"/>
    <w:qFormat/>
    <w:rsid w:val="00186605"/>
    <w:pPr>
      <w:keepNext/>
      <w:spacing w:before="120"/>
      <w:ind w:firstLine="284"/>
      <w:jc w:val="both"/>
      <w:outlineLvl w:val="5"/>
    </w:pPr>
    <w:rPr>
      <w:rFonts w:ascii="Arial" w:hAnsi="Arial"/>
      <w:b/>
      <w:sz w:val="24"/>
    </w:rPr>
  </w:style>
  <w:style w:type="paragraph" w:styleId="Titolo7">
    <w:name w:val="heading 7"/>
    <w:aliases w:val="N.A.4,N.A.41"/>
    <w:basedOn w:val="Normale"/>
    <w:next w:val="Normale"/>
    <w:link w:val="Titolo7Carattere"/>
    <w:qFormat/>
    <w:rsid w:val="00186605"/>
    <w:pPr>
      <w:keepNext/>
      <w:ind w:left="360"/>
      <w:jc w:val="center"/>
      <w:outlineLvl w:val="6"/>
    </w:pPr>
    <w:rPr>
      <w:rFonts w:ascii="Arial" w:hAnsi="Arial"/>
      <w:b/>
      <w:sz w:val="24"/>
    </w:rPr>
  </w:style>
  <w:style w:type="paragraph" w:styleId="Titolo8">
    <w:name w:val="heading 8"/>
    <w:aliases w:val="N.A.3,N.A.31"/>
    <w:basedOn w:val="Normale"/>
    <w:next w:val="Normale"/>
    <w:link w:val="Titolo8Carattere"/>
    <w:qFormat/>
    <w:rsid w:val="00186605"/>
    <w:pPr>
      <w:keepNext/>
      <w:ind w:left="1416" w:right="-425" w:firstLine="4820"/>
      <w:outlineLvl w:val="7"/>
    </w:pPr>
    <w:rPr>
      <w:b/>
      <w:caps/>
    </w:rPr>
  </w:style>
  <w:style w:type="paragraph" w:styleId="Titolo9">
    <w:name w:val="heading 9"/>
    <w:aliases w:val="N.A.2,N.A.1"/>
    <w:basedOn w:val="Normale"/>
    <w:next w:val="Normale"/>
    <w:link w:val="Titolo9Carattere"/>
    <w:qFormat/>
    <w:rsid w:val="00186605"/>
    <w:pPr>
      <w:keepNext/>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86605"/>
    <w:pPr>
      <w:tabs>
        <w:tab w:val="center" w:pos="4819"/>
        <w:tab w:val="right" w:pos="9638"/>
      </w:tabs>
      <w:spacing w:after="120"/>
      <w:ind w:left="397" w:hanging="397"/>
      <w:jc w:val="both"/>
    </w:pPr>
    <w:rPr>
      <w:rFonts w:ascii="Arial" w:hAnsi="Arial"/>
      <w:sz w:val="24"/>
    </w:rPr>
  </w:style>
  <w:style w:type="character" w:styleId="Numeropagina">
    <w:name w:val="page number"/>
    <w:basedOn w:val="Carpredefinitoparagrafo"/>
    <w:rsid w:val="00186605"/>
  </w:style>
  <w:style w:type="paragraph" w:customStyle="1" w:styleId="Centrato">
    <w:name w:val="Centrato"/>
    <w:basedOn w:val="Normale"/>
    <w:rsid w:val="001866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 w:val="24"/>
    </w:rPr>
  </w:style>
  <w:style w:type="paragraph" w:customStyle="1" w:styleId="Oggetto">
    <w:name w:val="Oggetto"/>
    <w:basedOn w:val="Normale"/>
    <w:rsid w:val="00186605"/>
    <w:pPr>
      <w:widowControl w:val="0"/>
      <w:spacing w:after="120"/>
      <w:ind w:left="1134" w:hanging="1134"/>
      <w:jc w:val="both"/>
    </w:pPr>
    <w:rPr>
      <w:rFonts w:ascii="Arial" w:hAnsi="Arial"/>
      <w:b/>
      <w:smallCaps/>
      <w:sz w:val="24"/>
    </w:rPr>
  </w:style>
  <w:style w:type="paragraph" w:customStyle="1" w:styleId="PARAGRAFOSTANDARDN">
    <w:name w:val="PARAGRAFO STANDARD N"/>
    <w:rsid w:val="00186605"/>
    <w:pPr>
      <w:jc w:val="both"/>
    </w:pPr>
    <w:rPr>
      <w:sz w:val="24"/>
    </w:rPr>
  </w:style>
  <w:style w:type="paragraph" w:customStyle="1" w:styleId="Corpodeltesto21">
    <w:name w:val="Corpo del testo 21"/>
    <w:basedOn w:val="Normale"/>
    <w:rsid w:val="00186605"/>
    <w:pPr>
      <w:spacing w:before="240" w:after="120"/>
      <w:ind w:left="397" w:hanging="397"/>
      <w:jc w:val="both"/>
    </w:pPr>
    <w:rPr>
      <w:rFonts w:ascii="Arial" w:hAnsi="Arial"/>
      <w:sz w:val="24"/>
    </w:rPr>
  </w:style>
  <w:style w:type="paragraph" w:styleId="Didascalia">
    <w:name w:val="caption"/>
    <w:aliases w:val="Table"/>
    <w:basedOn w:val="Normale"/>
    <w:next w:val="Normale"/>
    <w:link w:val="DidascaliaCarattere1"/>
    <w:qFormat/>
    <w:rsid w:val="0018660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4"/>
      <w:jc w:val="both"/>
    </w:pPr>
    <w:rPr>
      <w:rFonts w:ascii="Arial" w:hAnsi="Arial"/>
      <w:b/>
    </w:rPr>
  </w:style>
  <w:style w:type="paragraph" w:customStyle="1" w:styleId="Rientrocorpodeltesto21">
    <w:name w:val="Rientro corpo del testo 21"/>
    <w:basedOn w:val="Normale"/>
    <w:rsid w:val="00186605"/>
    <w:pPr>
      <w:ind w:firstLine="284"/>
    </w:pPr>
    <w:rPr>
      <w:rFonts w:ascii="Arial" w:hAnsi="Arial"/>
      <w:sz w:val="24"/>
    </w:rPr>
  </w:style>
  <w:style w:type="paragraph" w:customStyle="1" w:styleId="Corpodeltesto22">
    <w:name w:val="Corpo del testo 22"/>
    <w:basedOn w:val="Normale"/>
    <w:rsid w:val="00186605"/>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4"/>
      <w:jc w:val="both"/>
    </w:pPr>
    <w:rPr>
      <w:rFonts w:ascii="Arial" w:hAnsi="Arial"/>
    </w:rPr>
  </w:style>
  <w:style w:type="paragraph" w:styleId="Corpotesto">
    <w:name w:val="Body Text"/>
    <w:basedOn w:val="Normale"/>
    <w:link w:val="CorpotestoCarattere"/>
    <w:rsid w:val="00186605"/>
    <w:pPr>
      <w:tabs>
        <w:tab w:val="left" w:pos="144"/>
        <w:tab w:val="left" w:pos="720"/>
      </w:tabs>
      <w:jc w:val="both"/>
    </w:pPr>
    <w:rPr>
      <w:rFonts w:ascii="Arial" w:hAnsi="Arial"/>
    </w:rPr>
  </w:style>
  <w:style w:type="paragraph" w:customStyle="1" w:styleId="BodyText22">
    <w:name w:val="Body Text 22"/>
    <w:basedOn w:val="Normale"/>
    <w:rsid w:val="00186605"/>
    <w:pPr>
      <w:ind w:left="284"/>
    </w:pPr>
    <w:rPr>
      <w:rFonts w:ascii="Arial" w:hAnsi="Arial"/>
      <w:i/>
      <w:sz w:val="24"/>
    </w:rPr>
  </w:style>
  <w:style w:type="paragraph" w:customStyle="1" w:styleId="Rientrocorpodeltesto31">
    <w:name w:val="Rientro corpo del testo 31"/>
    <w:basedOn w:val="Normale"/>
    <w:rsid w:val="00186605"/>
    <w:pPr>
      <w:spacing w:before="120"/>
      <w:ind w:firstLine="284"/>
      <w:jc w:val="both"/>
    </w:pPr>
    <w:rPr>
      <w:rFonts w:ascii="Arial" w:hAnsi="Arial"/>
      <w:sz w:val="24"/>
    </w:rPr>
  </w:style>
  <w:style w:type="paragraph" w:customStyle="1" w:styleId="Corpodeltesto23">
    <w:name w:val="Corpo del testo 23"/>
    <w:basedOn w:val="Normale"/>
    <w:rsid w:val="00186605"/>
    <w:rPr>
      <w:rFonts w:ascii="Arial" w:hAnsi="Arial"/>
      <w:sz w:val="24"/>
    </w:rPr>
  </w:style>
  <w:style w:type="paragraph" w:customStyle="1" w:styleId="Corpodeltesto31">
    <w:name w:val="Corpo del testo 31"/>
    <w:basedOn w:val="Normale"/>
    <w:rsid w:val="00186605"/>
    <w:pPr>
      <w:jc w:val="both"/>
    </w:pPr>
    <w:rPr>
      <w:sz w:val="24"/>
    </w:rPr>
  </w:style>
  <w:style w:type="paragraph" w:styleId="Elenco">
    <w:name w:val="List"/>
    <w:basedOn w:val="Normale"/>
    <w:rsid w:val="00186605"/>
    <w:pPr>
      <w:ind w:left="283" w:hanging="283"/>
    </w:pPr>
    <w:rPr>
      <w:rFonts w:ascii="Arial" w:hAnsi="Arial"/>
    </w:rPr>
  </w:style>
  <w:style w:type="paragraph" w:customStyle="1" w:styleId="RispondiInoltraADaData">
    <w:name w:val="Rispondi/Inoltra A: Da: Data:"/>
    <w:basedOn w:val="Normale"/>
    <w:rsid w:val="00186605"/>
    <w:rPr>
      <w:rFonts w:ascii="Arial" w:hAnsi="Arial"/>
    </w:rPr>
  </w:style>
  <w:style w:type="paragraph" w:styleId="Elenco2">
    <w:name w:val="List 2"/>
    <w:basedOn w:val="Normale"/>
    <w:rsid w:val="00186605"/>
    <w:pPr>
      <w:ind w:left="566" w:hanging="283"/>
    </w:pPr>
    <w:rPr>
      <w:sz w:val="24"/>
    </w:rPr>
  </w:style>
  <w:style w:type="paragraph" w:styleId="Puntoelenco">
    <w:name w:val="List Bullet"/>
    <w:basedOn w:val="Normale"/>
    <w:rsid w:val="00186605"/>
    <w:pPr>
      <w:ind w:left="283" w:hanging="283"/>
    </w:pPr>
    <w:rPr>
      <w:sz w:val="24"/>
    </w:rPr>
  </w:style>
  <w:style w:type="paragraph" w:styleId="Pidipagina">
    <w:name w:val="footer"/>
    <w:basedOn w:val="Normale"/>
    <w:link w:val="PidipaginaCarattere"/>
    <w:uiPriority w:val="99"/>
    <w:rsid w:val="00186605"/>
    <w:pPr>
      <w:tabs>
        <w:tab w:val="center" w:pos="4819"/>
        <w:tab w:val="right" w:pos="9638"/>
      </w:tabs>
    </w:pPr>
  </w:style>
  <w:style w:type="paragraph" w:styleId="Rientrocorpodeltesto">
    <w:name w:val="Body Text Indent"/>
    <w:basedOn w:val="Normale"/>
    <w:link w:val="RientrocorpodeltestoCarattere"/>
    <w:rsid w:val="00186605"/>
    <w:pPr>
      <w:ind w:left="1418" w:hanging="1418"/>
      <w:jc w:val="both"/>
    </w:pPr>
    <w:rPr>
      <w:sz w:val="24"/>
    </w:rPr>
  </w:style>
  <w:style w:type="paragraph" w:styleId="Corpodeltesto2">
    <w:name w:val="Body Text 2"/>
    <w:basedOn w:val="Normale"/>
    <w:link w:val="Corpodeltesto2Carattere"/>
    <w:rsid w:val="00186605"/>
    <w:pPr>
      <w:jc w:val="both"/>
    </w:pPr>
    <w:rPr>
      <w:b/>
      <w:sz w:val="24"/>
    </w:rPr>
  </w:style>
  <w:style w:type="paragraph" w:styleId="Rientrocorpodeltesto2">
    <w:name w:val="Body Text Indent 2"/>
    <w:basedOn w:val="Normale"/>
    <w:link w:val="Rientrocorpodeltesto2Carattere"/>
    <w:rsid w:val="00186605"/>
    <w:pPr>
      <w:ind w:firstLine="709"/>
      <w:jc w:val="both"/>
    </w:pPr>
    <w:rPr>
      <w:sz w:val="24"/>
    </w:rPr>
  </w:style>
  <w:style w:type="paragraph" w:customStyle="1" w:styleId="OmniPage261">
    <w:name w:val="OmniPage #261"/>
    <w:rsid w:val="00186605"/>
    <w:pPr>
      <w:tabs>
        <w:tab w:val="left" w:pos="100"/>
        <w:tab w:val="right" w:pos="6731"/>
      </w:tabs>
    </w:pPr>
    <w:rPr>
      <w:rFonts w:ascii="Arial" w:hAnsi="Arial"/>
      <w:sz w:val="11"/>
      <w:lang w:val="en-US"/>
    </w:rPr>
  </w:style>
  <w:style w:type="paragraph" w:styleId="Rientrocorpodeltesto3">
    <w:name w:val="Body Text Indent 3"/>
    <w:basedOn w:val="Normale"/>
    <w:link w:val="Rientrocorpodeltesto3Carattere"/>
    <w:rsid w:val="00186605"/>
    <w:pPr>
      <w:ind w:firstLine="708"/>
      <w:jc w:val="both"/>
    </w:pPr>
    <w:rPr>
      <w:sz w:val="24"/>
    </w:rPr>
  </w:style>
  <w:style w:type="paragraph" w:styleId="Testodelblocco">
    <w:name w:val="Block Text"/>
    <w:basedOn w:val="Normale"/>
    <w:rsid w:val="00186605"/>
    <w:pPr>
      <w:tabs>
        <w:tab w:val="left" w:pos="9781"/>
      </w:tabs>
      <w:ind w:left="426" w:right="284"/>
      <w:jc w:val="both"/>
    </w:pPr>
    <w:rPr>
      <w:sz w:val="24"/>
    </w:rPr>
  </w:style>
  <w:style w:type="paragraph" w:customStyle="1" w:styleId="OmniPage2571">
    <w:name w:val="OmniPage #2571"/>
    <w:rsid w:val="00186605"/>
    <w:pPr>
      <w:tabs>
        <w:tab w:val="left" w:pos="100"/>
        <w:tab w:val="right" w:pos="7954"/>
      </w:tabs>
    </w:pPr>
    <w:rPr>
      <w:sz w:val="23"/>
      <w:lang w:val="en-US"/>
    </w:rPr>
  </w:style>
  <w:style w:type="paragraph" w:styleId="Titolo">
    <w:name w:val="Title"/>
    <w:basedOn w:val="Normale"/>
    <w:link w:val="TitoloCarattere"/>
    <w:qFormat/>
    <w:rsid w:val="00186605"/>
    <w:pPr>
      <w:jc w:val="center"/>
    </w:pPr>
    <w:rPr>
      <w:sz w:val="24"/>
    </w:rPr>
  </w:style>
  <w:style w:type="paragraph" w:styleId="Sottotitolo">
    <w:name w:val="Subtitle"/>
    <w:aliases w:val="subtitle"/>
    <w:basedOn w:val="Normale"/>
    <w:link w:val="SottotitoloCarattere"/>
    <w:qFormat/>
    <w:rsid w:val="00186605"/>
    <w:pPr>
      <w:ind w:left="284"/>
      <w:jc w:val="center"/>
    </w:pPr>
    <w:rPr>
      <w:b/>
      <w:sz w:val="24"/>
    </w:rPr>
  </w:style>
  <w:style w:type="paragraph" w:styleId="Corpodeltesto3">
    <w:name w:val="Body Text 3"/>
    <w:basedOn w:val="Normale"/>
    <w:link w:val="Corpodeltesto3Carattere"/>
    <w:rsid w:val="00186605"/>
    <w:pPr>
      <w:spacing w:after="120"/>
      <w:ind w:right="141"/>
      <w:jc w:val="both"/>
    </w:pPr>
    <w:rPr>
      <w:rFonts w:ascii="Arial" w:hAnsi="Arial"/>
      <w:sz w:val="24"/>
    </w:rPr>
  </w:style>
  <w:style w:type="paragraph" w:customStyle="1" w:styleId="Default">
    <w:name w:val="Default"/>
    <w:rsid w:val="005A64D3"/>
    <w:pPr>
      <w:widowControl w:val="0"/>
      <w:autoSpaceDE w:val="0"/>
      <w:autoSpaceDN w:val="0"/>
      <w:adjustRightInd w:val="0"/>
    </w:pPr>
    <w:rPr>
      <w:color w:val="000000"/>
      <w:sz w:val="24"/>
      <w:szCs w:val="24"/>
    </w:rPr>
  </w:style>
  <w:style w:type="paragraph" w:customStyle="1" w:styleId="CM1">
    <w:name w:val="CM1"/>
    <w:basedOn w:val="Default"/>
    <w:next w:val="Default"/>
    <w:rsid w:val="005A64D3"/>
    <w:rPr>
      <w:color w:val="auto"/>
    </w:rPr>
  </w:style>
  <w:style w:type="paragraph" w:customStyle="1" w:styleId="CM7">
    <w:name w:val="CM7"/>
    <w:basedOn w:val="Default"/>
    <w:next w:val="Default"/>
    <w:rsid w:val="005A64D3"/>
    <w:pPr>
      <w:spacing w:line="416" w:lineRule="atLeast"/>
    </w:pPr>
    <w:rPr>
      <w:color w:val="auto"/>
    </w:rPr>
  </w:style>
  <w:style w:type="paragraph" w:customStyle="1" w:styleId="CM40">
    <w:name w:val="CM40"/>
    <w:basedOn w:val="Default"/>
    <w:next w:val="Default"/>
    <w:rsid w:val="005A64D3"/>
    <w:pPr>
      <w:spacing w:after="413"/>
    </w:pPr>
    <w:rPr>
      <w:color w:val="auto"/>
    </w:rPr>
  </w:style>
  <w:style w:type="paragraph" w:styleId="Mappadocumento">
    <w:name w:val="Document Map"/>
    <w:basedOn w:val="Normale"/>
    <w:semiHidden/>
    <w:rsid w:val="00924167"/>
    <w:pPr>
      <w:shd w:val="clear" w:color="auto" w:fill="000080"/>
    </w:pPr>
    <w:rPr>
      <w:rFonts w:ascii="Tahoma" w:hAnsi="Tahoma" w:cs="Tahoma"/>
    </w:rPr>
  </w:style>
  <w:style w:type="character" w:styleId="Enfasigrassetto">
    <w:name w:val="Strong"/>
    <w:basedOn w:val="Carpredefinitoparagrafo"/>
    <w:qFormat/>
    <w:rsid w:val="00D47655"/>
    <w:rPr>
      <w:b/>
      <w:bCs/>
    </w:rPr>
  </w:style>
  <w:style w:type="paragraph" w:customStyle="1" w:styleId="CarattereCarattereCarattereCarattereCarattereCarattereCarattereCarattereCarattere">
    <w:name w:val="Carattere Carattere Carattere Carattere Carattere Carattere Carattere Carattere Carattere"/>
    <w:basedOn w:val="Normale"/>
    <w:rsid w:val="00A841DA"/>
    <w:pPr>
      <w:spacing w:before="120" w:after="120" w:line="240" w:lineRule="exact"/>
      <w:jc w:val="both"/>
    </w:pPr>
    <w:rPr>
      <w:rFonts w:ascii="Tahoma" w:hAnsi="Tahoma"/>
      <w:lang w:val="en-US" w:eastAsia="en-US"/>
    </w:rPr>
  </w:style>
  <w:style w:type="character" w:customStyle="1" w:styleId="Titolo1Carattere">
    <w:name w:val="Titolo 1 Carattere"/>
    <w:aliases w:val="heading 1 Carattere,tit2 Carattere"/>
    <w:basedOn w:val="Carpredefinitoparagrafo"/>
    <w:link w:val="Titolo1"/>
    <w:rsid w:val="001F2E9F"/>
    <w:rPr>
      <w:rFonts w:ascii="Arial" w:hAnsi="Arial"/>
      <w:b/>
      <w:sz w:val="24"/>
    </w:rPr>
  </w:style>
  <w:style w:type="character" w:customStyle="1" w:styleId="Titolo2Carattere">
    <w:name w:val="Titolo 2 Carattere"/>
    <w:aliases w:val="heading 2 Carattere,Heading 2 Char Carattere"/>
    <w:basedOn w:val="Carpredefinitoparagrafo"/>
    <w:link w:val="Titolo2"/>
    <w:rsid w:val="001F2E9F"/>
    <w:rPr>
      <w:rFonts w:ascii="Arial" w:hAnsi="Arial"/>
      <w:b/>
      <w:sz w:val="24"/>
    </w:rPr>
  </w:style>
  <w:style w:type="character" w:customStyle="1" w:styleId="Titolo3Carattere">
    <w:name w:val="Titolo 3 Carattere"/>
    <w:aliases w:val="heading 3 Carattere,sottoparagrafo Carattere,sottoparagrafo1 Carattere,sottoparagrafo2 Carattere,sottoparagrafo3 Carattere,sottoparagrafo11 Carattere,sottoparagrafo21 Carattere,sottoparagrafo4 Carattere,sottoparagrafo12 Carattere"/>
    <w:basedOn w:val="Carpredefinitoparagrafo"/>
    <w:link w:val="Titolo3"/>
    <w:rsid w:val="001F2E9F"/>
    <w:rPr>
      <w:rFonts w:ascii="Arial" w:hAnsi="Arial"/>
      <w:b/>
      <w:sz w:val="24"/>
    </w:rPr>
  </w:style>
  <w:style w:type="character" w:customStyle="1" w:styleId="Titolo4Carattere1">
    <w:name w:val="Titolo 4 Carattere1"/>
    <w:aliases w:val="heading 4 Carattere1,Sottomisura Carattere1,Sottomisura Carattere Carattere,Titolo 4 Carattere Carattere,heading 4 Carattere Carattere,Titolo 41 Carattere,heading 41 Carattere,Sottomisura1 Carattere"/>
    <w:basedOn w:val="Carpredefinitoparagrafo"/>
    <w:link w:val="Titolo4"/>
    <w:rsid w:val="001F2E9F"/>
    <w:rPr>
      <w:rFonts w:ascii="Arial" w:hAnsi="Arial"/>
      <w:b/>
    </w:rPr>
  </w:style>
  <w:style w:type="character" w:customStyle="1" w:styleId="Titolo5Carattere">
    <w:name w:val="Titolo 5 Carattere"/>
    <w:aliases w:val=" N.A. Carattere,N.A. Carattere"/>
    <w:basedOn w:val="Carpredefinitoparagrafo"/>
    <w:link w:val="Titolo5"/>
    <w:rsid w:val="001F2E9F"/>
    <w:rPr>
      <w:b/>
      <w:smallCaps/>
    </w:rPr>
  </w:style>
  <w:style w:type="character" w:customStyle="1" w:styleId="Titolo6Carattere">
    <w:name w:val="Titolo 6 Carattere"/>
    <w:aliases w:val="N.A.5 Carattere,N.A.51 Carattere,Tabfig Carattere"/>
    <w:basedOn w:val="Carpredefinitoparagrafo"/>
    <w:link w:val="Titolo6"/>
    <w:rsid w:val="001F2E9F"/>
    <w:rPr>
      <w:rFonts w:ascii="Arial" w:hAnsi="Arial"/>
      <w:b/>
      <w:sz w:val="24"/>
    </w:rPr>
  </w:style>
  <w:style w:type="character" w:customStyle="1" w:styleId="Titolo7Carattere">
    <w:name w:val="Titolo 7 Carattere"/>
    <w:aliases w:val="N.A.4 Carattere,N.A.41 Carattere"/>
    <w:basedOn w:val="Carpredefinitoparagrafo"/>
    <w:link w:val="Titolo7"/>
    <w:rsid w:val="001F2E9F"/>
    <w:rPr>
      <w:rFonts w:ascii="Arial" w:hAnsi="Arial"/>
      <w:b/>
      <w:sz w:val="24"/>
    </w:rPr>
  </w:style>
  <w:style w:type="character" w:customStyle="1" w:styleId="Titolo8Carattere">
    <w:name w:val="Titolo 8 Carattere"/>
    <w:aliases w:val="N.A.3 Carattere,N.A.31 Carattere"/>
    <w:basedOn w:val="Carpredefinitoparagrafo"/>
    <w:link w:val="Titolo8"/>
    <w:rsid w:val="001F2E9F"/>
    <w:rPr>
      <w:b/>
      <w:caps/>
    </w:rPr>
  </w:style>
  <w:style w:type="character" w:customStyle="1" w:styleId="Titolo9Carattere">
    <w:name w:val="Titolo 9 Carattere"/>
    <w:aliases w:val="N.A.2 Carattere,N.A.1 Carattere"/>
    <w:basedOn w:val="Carpredefinitoparagrafo"/>
    <w:link w:val="Titolo9"/>
    <w:rsid w:val="001F2E9F"/>
    <w:rPr>
      <w:b/>
    </w:rPr>
  </w:style>
  <w:style w:type="character" w:customStyle="1" w:styleId="DidascaliaCarattere1">
    <w:name w:val="Didascalia Carattere1"/>
    <w:aliases w:val="Table Carattere"/>
    <w:basedOn w:val="Carpredefinitoparagrafo"/>
    <w:link w:val="Didascalia"/>
    <w:rsid w:val="001F2E9F"/>
    <w:rPr>
      <w:rFonts w:ascii="Arial" w:hAnsi="Arial"/>
      <w:b/>
    </w:rPr>
  </w:style>
  <w:style w:type="paragraph" w:styleId="Sommario1">
    <w:name w:val="toc 1"/>
    <w:basedOn w:val="Normale"/>
    <w:next w:val="Normale"/>
    <w:autoRedefine/>
    <w:rsid w:val="001F2E9F"/>
    <w:pPr>
      <w:tabs>
        <w:tab w:val="right" w:leader="dot" w:pos="9629"/>
      </w:tabs>
      <w:spacing w:before="120"/>
    </w:pPr>
    <w:rPr>
      <w:b/>
      <w:caps/>
      <w:noProof/>
    </w:rPr>
  </w:style>
  <w:style w:type="paragraph" w:styleId="Testonotaapidipagina">
    <w:name w:val="footnote text"/>
    <w:aliases w:val="foot note text,stile 1,Footnote,Footnote1,Footnote2,Footnote3,Footnote4,Footnote5,Footnote6,Footnote7,Footnote8,Footnote9,Footnote10,Footnote11,Footnote21,Footnote31,Footnote41,Footnote51,Footnote61,Footnote71,Footnote81"/>
    <w:basedOn w:val="Normale"/>
    <w:link w:val="TestonotaapidipaginaCarattere"/>
    <w:rsid w:val="001F2E9F"/>
    <w:pPr>
      <w:spacing w:line="240" w:lineRule="atLeast"/>
      <w:jc w:val="both"/>
    </w:pPr>
    <w:rPr>
      <w:sz w:val="16"/>
    </w:rPr>
  </w:style>
  <w:style w:type="character" w:customStyle="1" w:styleId="TestonotaapidipaginaCarattere">
    <w:name w:val="Testo nota a piè di pagina Carattere"/>
    <w:aliases w:val="foot note text Carattere,stile 1 Carattere,Footnote Carattere,Footnote1 Carattere,Footnote2 Carattere,Footnote3 Carattere,Footnote4 Carattere,Footnote5 Carattere,Footnote6 Carattere,Footnote7 Carattere"/>
    <w:basedOn w:val="Carpredefinitoparagrafo"/>
    <w:link w:val="Testonotaapidipagina"/>
    <w:rsid w:val="001F2E9F"/>
    <w:rPr>
      <w:sz w:val="16"/>
    </w:rPr>
  </w:style>
  <w:style w:type="paragraph" w:styleId="Sommario2">
    <w:name w:val="toc 2"/>
    <w:basedOn w:val="Normale"/>
    <w:next w:val="Normale"/>
    <w:autoRedefine/>
    <w:rsid w:val="001F2E9F"/>
    <w:pPr>
      <w:ind w:left="240"/>
    </w:pPr>
    <w:rPr>
      <w:smallCaps/>
      <w:sz w:val="18"/>
    </w:rPr>
  </w:style>
  <w:style w:type="paragraph" w:styleId="Sommario3">
    <w:name w:val="toc 3"/>
    <w:basedOn w:val="Normale"/>
    <w:next w:val="Normale"/>
    <w:autoRedefine/>
    <w:rsid w:val="001F2E9F"/>
    <w:pPr>
      <w:ind w:left="480"/>
    </w:pPr>
    <w:rPr>
      <w:i/>
    </w:rPr>
  </w:style>
  <w:style w:type="paragraph" w:styleId="Sommario4">
    <w:name w:val="toc 4"/>
    <w:basedOn w:val="Normale"/>
    <w:next w:val="Normale"/>
    <w:autoRedefine/>
    <w:rsid w:val="001F2E9F"/>
    <w:pPr>
      <w:ind w:left="720"/>
    </w:pPr>
    <w:rPr>
      <w:sz w:val="16"/>
    </w:rPr>
  </w:style>
  <w:style w:type="paragraph" w:customStyle="1" w:styleId="headerportrait">
    <w:name w:val="header_portrait"/>
    <w:basedOn w:val="Normale"/>
    <w:rsid w:val="001F2E9F"/>
    <w:pPr>
      <w:pBdr>
        <w:bottom w:val="single" w:sz="6" w:space="1" w:color="auto"/>
      </w:pBdr>
      <w:tabs>
        <w:tab w:val="right" w:pos="8789"/>
      </w:tabs>
      <w:spacing w:after="120" w:line="360" w:lineRule="auto"/>
      <w:jc w:val="both"/>
    </w:pPr>
    <w:rPr>
      <w:rFonts w:ascii="Arial" w:hAnsi="Arial"/>
      <w:i/>
      <w:sz w:val="24"/>
      <w:lang w:val="en-GB"/>
    </w:rPr>
  </w:style>
  <w:style w:type="paragraph" w:customStyle="1" w:styleId="rientro0">
    <w:name w:val="rientro 0"/>
    <w:aliases w:val="5"/>
    <w:basedOn w:val="Normale"/>
    <w:rsid w:val="001F2E9F"/>
    <w:pPr>
      <w:spacing w:line="360" w:lineRule="atLeast"/>
      <w:ind w:left="300" w:hanging="300"/>
      <w:jc w:val="both"/>
    </w:pPr>
    <w:rPr>
      <w:sz w:val="24"/>
    </w:rPr>
  </w:style>
  <w:style w:type="paragraph" w:customStyle="1" w:styleId="Testo">
    <w:name w:val="Testo"/>
    <w:basedOn w:val="Normale"/>
    <w:link w:val="TestoCarattere"/>
    <w:rsid w:val="001F2E9F"/>
    <w:pPr>
      <w:ind w:firstLine="284"/>
      <w:jc w:val="both"/>
    </w:pPr>
  </w:style>
  <w:style w:type="character" w:customStyle="1" w:styleId="TestoCarattere">
    <w:name w:val="Testo Carattere"/>
    <w:basedOn w:val="Carpredefinitoparagrafo"/>
    <w:link w:val="Testo"/>
    <w:rsid w:val="001F2E9F"/>
  </w:style>
  <w:style w:type="paragraph" w:customStyle="1" w:styleId="TabellaoFigura">
    <w:name w:val="Tabella o Figura"/>
    <w:basedOn w:val="Normale"/>
    <w:next w:val="Normale"/>
    <w:rsid w:val="001F2E9F"/>
    <w:pPr>
      <w:spacing w:after="120"/>
      <w:jc w:val="center"/>
    </w:pPr>
    <w:rPr>
      <w:i/>
      <w:sz w:val="16"/>
    </w:rPr>
  </w:style>
  <w:style w:type="paragraph" w:customStyle="1" w:styleId="Authors">
    <w:name w:val="Authors"/>
    <w:basedOn w:val="Normale"/>
    <w:rsid w:val="001F2E9F"/>
    <w:pPr>
      <w:spacing w:before="120" w:after="120"/>
      <w:jc w:val="both"/>
    </w:pPr>
    <w:rPr>
      <w:sz w:val="24"/>
    </w:rPr>
  </w:style>
  <w:style w:type="character" w:customStyle="1" w:styleId="SottotitoloCarattere">
    <w:name w:val="Sottotitolo Carattere"/>
    <w:aliases w:val="subtitle Carattere"/>
    <w:basedOn w:val="Carpredefinitoparagrafo"/>
    <w:link w:val="Sottotitolo"/>
    <w:rsid w:val="001F2E9F"/>
    <w:rPr>
      <w:b/>
      <w:sz w:val="24"/>
    </w:rPr>
  </w:style>
  <w:style w:type="paragraph" w:customStyle="1" w:styleId="NormaleText">
    <w:name w:val="Normale.Text"/>
    <w:rsid w:val="001F2E9F"/>
    <w:pPr>
      <w:spacing w:after="120"/>
      <w:jc w:val="both"/>
    </w:pPr>
    <w:rPr>
      <w:rFonts w:ascii="Arial" w:hAnsi="Arial"/>
      <w:sz w:val="24"/>
      <w:lang w:val="en-GB"/>
    </w:rPr>
  </w:style>
  <w:style w:type="paragraph" w:customStyle="1" w:styleId="Titolo4Sottomisura">
    <w:name w:val="Titolo 4.Sottomisura"/>
    <w:basedOn w:val="NormaleText"/>
    <w:next w:val="NormaleText"/>
    <w:rsid w:val="001F2E9F"/>
    <w:pPr>
      <w:keepNext/>
      <w:spacing w:before="360"/>
      <w:outlineLvl w:val="3"/>
    </w:pPr>
    <w:rPr>
      <w:b/>
      <w:i/>
    </w:rPr>
  </w:style>
  <w:style w:type="paragraph" w:customStyle="1" w:styleId="headerlandscape">
    <w:name w:val="header_landscape"/>
    <w:basedOn w:val="Normale"/>
    <w:rsid w:val="001F2E9F"/>
    <w:pPr>
      <w:pBdr>
        <w:bottom w:val="single" w:sz="6" w:space="1" w:color="auto"/>
      </w:pBdr>
      <w:tabs>
        <w:tab w:val="right" w:pos="13466"/>
      </w:tabs>
      <w:spacing w:after="120"/>
      <w:jc w:val="both"/>
    </w:pPr>
    <w:rPr>
      <w:i/>
    </w:rPr>
  </w:style>
  <w:style w:type="paragraph" w:customStyle="1" w:styleId="footerlandscape">
    <w:name w:val="footer_landscape"/>
    <w:basedOn w:val="Normale"/>
    <w:rsid w:val="001F2E9F"/>
    <w:pPr>
      <w:pBdr>
        <w:top w:val="single" w:sz="6" w:space="1" w:color="auto"/>
      </w:pBdr>
      <w:tabs>
        <w:tab w:val="right" w:pos="13466"/>
      </w:tabs>
      <w:spacing w:after="120"/>
      <w:jc w:val="both"/>
    </w:pPr>
    <w:rPr>
      <w:i/>
    </w:rPr>
  </w:style>
  <w:style w:type="paragraph" w:customStyle="1" w:styleId="footerportrait">
    <w:name w:val="footer_portrait"/>
    <w:basedOn w:val="Normale"/>
    <w:rsid w:val="001F2E9F"/>
    <w:pPr>
      <w:pBdr>
        <w:top w:val="single" w:sz="6" w:space="1" w:color="auto"/>
      </w:pBdr>
      <w:tabs>
        <w:tab w:val="right" w:pos="8789"/>
      </w:tabs>
      <w:spacing w:after="120"/>
      <w:jc w:val="both"/>
    </w:pPr>
    <w:rPr>
      <w:i/>
    </w:rPr>
  </w:style>
  <w:style w:type="paragraph" w:customStyle="1" w:styleId="Fonte">
    <w:name w:val="Fonte"/>
    <w:basedOn w:val="Normale"/>
    <w:rsid w:val="001F2E9F"/>
    <w:pPr>
      <w:spacing w:after="240"/>
    </w:pPr>
    <w:rPr>
      <w:i/>
    </w:rPr>
  </w:style>
  <w:style w:type="character" w:styleId="Collegamentoipertestuale">
    <w:name w:val="Hyperlink"/>
    <w:basedOn w:val="Carpredefinitoparagrafo"/>
    <w:rsid w:val="001F2E9F"/>
    <w:rPr>
      <w:color w:val="0000FF"/>
      <w:u w:val="single"/>
    </w:rPr>
  </w:style>
  <w:style w:type="paragraph" w:customStyle="1" w:styleId="Normalelettera">
    <w:name w:val="Normale.lettera"/>
    <w:rsid w:val="001F2E9F"/>
    <w:pPr>
      <w:tabs>
        <w:tab w:val="left" w:pos="1701"/>
        <w:tab w:val="left" w:pos="5103"/>
      </w:tabs>
      <w:ind w:left="567"/>
    </w:pPr>
    <w:rPr>
      <w:rFonts w:ascii="Arial" w:hAnsi="Arial"/>
      <w:sz w:val="24"/>
    </w:rPr>
  </w:style>
  <w:style w:type="paragraph" w:customStyle="1" w:styleId="BodyText21">
    <w:name w:val="Body Text 21"/>
    <w:basedOn w:val="Normale"/>
    <w:rsid w:val="001F2E9F"/>
    <w:pPr>
      <w:jc w:val="both"/>
    </w:pPr>
    <w:rPr>
      <w:snapToGrid w:val="0"/>
      <w:sz w:val="24"/>
    </w:rPr>
  </w:style>
  <w:style w:type="paragraph" w:customStyle="1" w:styleId="Indentro">
    <w:name w:val="Indentro"/>
    <w:basedOn w:val="Normale"/>
    <w:rsid w:val="001F2E9F"/>
    <w:pPr>
      <w:tabs>
        <w:tab w:val="num" w:pos="360"/>
      </w:tabs>
      <w:spacing w:before="240" w:line="360" w:lineRule="auto"/>
      <w:ind w:left="1134" w:right="1134" w:hanging="357"/>
      <w:jc w:val="both"/>
    </w:pPr>
    <w:rPr>
      <w:rFonts w:ascii="Helvetica" w:hAnsi="Helvetica"/>
      <w:sz w:val="24"/>
    </w:rPr>
  </w:style>
  <w:style w:type="paragraph" w:customStyle="1" w:styleId="OmniPage5">
    <w:name w:val="OmniPage #5"/>
    <w:basedOn w:val="Normale"/>
    <w:rsid w:val="001F2E9F"/>
    <w:pPr>
      <w:tabs>
        <w:tab w:val="left" w:pos="76"/>
        <w:tab w:val="right" w:pos="8371"/>
      </w:tabs>
      <w:spacing w:line="350" w:lineRule="exact"/>
      <w:ind w:left="76" w:right="56" w:firstLine="737"/>
      <w:jc w:val="both"/>
    </w:pPr>
    <w:rPr>
      <w:rFonts w:ascii="Arial" w:hAnsi="Arial"/>
      <w:noProof/>
    </w:rPr>
  </w:style>
  <w:style w:type="paragraph" w:styleId="Testonormale">
    <w:name w:val="Plain Text"/>
    <w:basedOn w:val="Normale"/>
    <w:link w:val="TestonormaleCarattere"/>
    <w:rsid w:val="001F2E9F"/>
    <w:rPr>
      <w:rFonts w:ascii="Courier New" w:hAnsi="Courier New"/>
    </w:rPr>
  </w:style>
  <w:style w:type="character" w:customStyle="1" w:styleId="TestonormaleCarattere">
    <w:name w:val="Testo normale Carattere"/>
    <w:basedOn w:val="Carpredefinitoparagrafo"/>
    <w:link w:val="Testonormale"/>
    <w:rsid w:val="001F2E9F"/>
    <w:rPr>
      <w:rFonts w:ascii="Courier New" w:hAnsi="Courier New"/>
    </w:rPr>
  </w:style>
  <w:style w:type="paragraph" w:customStyle="1" w:styleId="Testonotaapidipaginafootnotetext">
    <w:name w:val="Testo nota a piè di pagina.foot note text"/>
    <w:basedOn w:val="Normale"/>
    <w:rsid w:val="001F2E9F"/>
    <w:pPr>
      <w:spacing w:line="240" w:lineRule="atLeast"/>
      <w:jc w:val="both"/>
    </w:pPr>
    <w:rPr>
      <w:rFonts w:ascii="Arial" w:hAnsi="Arial"/>
      <w:sz w:val="16"/>
    </w:rPr>
  </w:style>
  <w:style w:type="paragraph" w:customStyle="1" w:styleId="Fonte10">
    <w:name w:val="Fonte10"/>
    <w:basedOn w:val="Testo"/>
    <w:rsid w:val="001F2E9F"/>
    <w:pPr>
      <w:widowControl w:val="0"/>
      <w:spacing w:after="120"/>
      <w:ind w:firstLine="0"/>
      <w:jc w:val="center"/>
    </w:pPr>
    <w:rPr>
      <w:i/>
      <w:sz w:val="16"/>
    </w:rPr>
  </w:style>
  <w:style w:type="paragraph" w:customStyle="1" w:styleId="Elencoconsimbolo">
    <w:name w:val="Elenco con simbolo"/>
    <w:basedOn w:val="Normale"/>
    <w:rsid w:val="001F2E9F"/>
    <w:pPr>
      <w:widowControl w:val="0"/>
      <w:ind w:left="426" w:right="566" w:hanging="284"/>
      <w:jc w:val="both"/>
    </w:pPr>
    <w:rPr>
      <w:sz w:val="22"/>
    </w:rPr>
  </w:style>
  <w:style w:type="paragraph" w:customStyle="1" w:styleId="TitoloCapitolo">
    <w:name w:val="Titolo Capitolo"/>
    <w:basedOn w:val="Titolo1"/>
    <w:next w:val="Autore"/>
    <w:rsid w:val="001F2E9F"/>
    <w:pPr>
      <w:pageBreakBefore/>
      <w:tabs>
        <w:tab w:val="num" w:pos="360"/>
        <w:tab w:val="num" w:pos="432"/>
      </w:tabs>
      <w:spacing w:before="240" w:after="240" w:line="240" w:lineRule="exact"/>
      <w:ind w:left="360" w:hanging="360"/>
    </w:pPr>
    <w:rPr>
      <w:rFonts w:ascii="Times New Roman" w:hAnsi="Times New Roman"/>
      <w:b w:val="0"/>
      <w:caps/>
      <w:kern w:val="28"/>
      <w:sz w:val="28"/>
    </w:rPr>
  </w:style>
  <w:style w:type="paragraph" w:customStyle="1" w:styleId="Autore">
    <w:name w:val="Autore"/>
    <w:basedOn w:val="Testo"/>
    <w:rsid w:val="001F2E9F"/>
    <w:pPr>
      <w:spacing w:after="1920"/>
      <w:ind w:firstLine="142"/>
      <w:jc w:val="center"/>
    </w:pPr>
    <w:rPr>
      <w:sz w:val="22"/>
    </w:rPr>
  </w:style>
  <w:style w:type="paragraph" w:customStyle="1" w:styleId="Titolosottoparagrafo">
    <w:name w:val="Titolo sotto paragrafo"/>
    <w:basedOn w:val="Titolo3sottoparagrafosottoparagrafo1sottoparagrafo2sottoparagrafo3sottoparagrafo11sottoparagrafo21sottoparagrafo4sottoparagrafo12sottoparagrafo22sottoparagrafo5sottoparagrafo6sottoparagrafo7sottoparagrafo8sottoparagrafo9"/>
    <w:next w:val="Testo"/>
    <w:rsid w:val="001F2E9F"/>
    <w:rPr>
      <w:sz w:val="24"/>
    </w:rPr>
  </w:style>
  <w:style w:type="paragraph" w:customStyle="1" w:styleId="Titolo3sottoparagrafosottoparagrafo1sottoparagrafo2sottoparagrafo3sottoparagrafo11sottoparagrafo21sottoparagrafo4sottoparagrafo12sottoparagrafo22sottoparagrafo5sottoparagrafo6sottoparagrafo7sottoparagrafo8sottoparagrafo9">
    <w:name w:val="Titolo 3.sottoparagrafo.sottoparagrafo1.sottoparagrafo2.sottoparagrafo3.sottoparagrafo11.sottoparagrafo21.sottoparagrafo4.sottoparagrafo12.sottoparagrafo22.sottoparagrafo5.sottoparagrafo6.sottoparagrafo7.sottoparagrafo8.sottoparagrafo9"/>
    <w:basedOn w:val="Normale"/>
    <w:next w:val="Testo"/>
    <w:rsid w:val="001F2E9F"/>
    <w:pPr>
      <w:keepNext/>
      <w:tabs>
        <w:tab w:val="num" w:pos="360"/>
      </w:tabs>
      <w:spacing w:before="240" w:after="120"/>
      <w:ind w:left="360" w:hanging="360"/>
      <w:outlineLvl w:val="2"/>
    </w:pPr>
    <w:rPr>
      <w:i/>
      <w:sz w:val="22"/>
    </w:rPr>
  </w:style>
  <w:style w:type="paragraph" w:customStyle="1" w:styleId="elencoalfabetico">
    <w:name w:val="elenco alfabetico"/>
    <w:basedOn w:val="Normale"/>
    <w:rsid w:val="001F2E9F"/>
    <w:pPr>
      <w:tabs>
        <w:tab w:val="num" w:pos="360"/>
      </w:tabs>
      <w:ind w:left="360" w:hanging="360"/>
      <w:jc w:val="both"/>
    </w:pPr>
    <w:rPr>
      <w:sz w:val="22"/>
    </w:rPr>
  </w:style>
  <w:style w:type="paragraph" w:customStyle="1" w:styleId="Nota">
    <w:name w:val="Nota"/>
    <w:basedOn w:val="Titolo2"/>
    <w:rsid w:val="001F2E9F"/>
    <w:pPr>
      <w:tabs>
        <w:tab w:val="clear" w:pos="2835"/>
        <w:tab w:val="num" w:pos="360"/>
      </w:tabs>
      <w:spacing w:before="240" w:after="60"/>
      <w:ind w:left="360" w:hanging="360"/>
    </w:pPr>
    <w:rPr>
      <w:rFonts w:ascii="Verdana" w:hAnsi="Verdana" w:cs="Arial"/>
      <w:b w:val="0"/>
      <w:bCs/>
      <w:iCs/>
      <w:szCs w:val="24"/>
    </w:rPr>
  </w:style>
  <w:style w:type="paragraph" w:customStyle="1" w:styleId="ListDash">
    <w:name w:val="List Dash"/>
    <w:basedOn w:val="Normale"/>
    <w:rsid w:val="001F2E9F"/>
    <w:pPr>
      <w:tabs>
        <w:tab w:val="num" w:pos="283"/>
      </w:tabs>
      <w:spacing w:before="120" w:after="120"/>
      <w:ind w:left="283" w:hanging="283"/>
      <w:jc w:val="both"/>
    </w:pPr>
    <w:rPr>
      <w:sz w:val="24"/>
      <w:lang w:val="en-GB" w:eastAsia="zh-CN"/>
    </w:rPr>
  </w:style>
  <w:style w:type="paragraph" w:customStyle="1" w:styleId="Objetexterne">
    <w:name w:val="Objet externe"/>
    <w:basedOn w:val="Normale"/>
    <w:next w:val="Normale"/>
    <w:rsid w:val="001F2E9F"/>
    <w:pPr>
      <w:spacing w:before="120" w:after="120"/>
      <w:jc w:val="both"/>
    </w:pPr>
    <w:rPr>
      <w:i/>
      <w:caps/>
      <w:sz w:val="24"/>
      <w:lang w:val="en-GB" w:eastAsia="zh-CN"/>
    </w:rPr>
  </w:style>
  <w:style w:type="character" w:styleId="Enfasicorsivo">
    <w:name w:val="Emphasis"/>
    <w:basedOn w:val="Carpredefinitoparagrafo"/>
    <w:qFormat/>
    <w:rsid w:val="001F2E9F"/>
    <w:rPr>
      <w:i/>
      <w:iCs/>
    </w:rPr>
  </w:style>
  <w:style w:type="paragraph" w:styleId="NormaleWeb">
    <w:name w:val="Normal (Web)"/>
    <w:basedOn w:val="Normale"/>
    <w:rsid w:val="001F2E9F"/>
    <w:pPr>
      <w:spacing w:before="100" w:beforeAutospacing="1" w:after="100" w:afterAutospacing="1"/>
    </w:pPr>
    <w:rPr>
      <w:sz w:val="24"/>
      <w:szCs w:val="24"/>
    </w:rPr>
  </w:style>
  <w:style w:type="character" w:customStyle="1" w:styleId="FonteChar">
    <w:name w:val="Fonte Char"/>
    <w:basedOn w:val="Carpredefinitoparagrafo"/>
    <w:rsid w:val="001F2E9F"/>
    <w:rPr>
      <w:i/>
      <w:lang w:val="it-IT" w:eastAsia="it-IT" w:bidi="ar-SA"/>
    </w:rPr>
  </w:style>
  <w:style w:type="character" w:customStyle="1" w:styleId="CarattereCarattere">
    <w:name w:val="Carattere Carattere"/>
    <w:basedOn w:val="Carpredefinitoparagrafo"/>
    <w:rsid w:val="001F2E9F"/>
    <w:rPr>
      <w:b/>
      <w:i/>
      <w:sz w:val="24"/>
      <w:lang w:val="it-IT" w:eastAsia="it-IT" w:bidi="ar-SA"/>
    </w:rPr>
  </w:style>
  <w:style w:type="paragraph" w:customStyle="1" w:styleId="Report">
    <w:name w:val="Report"/>
    <w:basedOn w:val="Normale"/>
    <w:rsid w:val="001F2E9F"/>
    <w:pPr>
      <w:ind w:left="284"/>
      <w:jc w:val="both"/>
    </w:pPr>
    <w:rPr>
      <w:rFonts w:ascii="Trebuchet MS" w:hAnsi="Trebuchet MS"/>
    </w:rPr>
  </w:style>
  <w:style w:type="character" w:customStyle="1" w:styleId="ReportCarattere">
    <w:name w:val="Report Carattere"/>
    <w:basedOn w:val="Carpredefinitoparagrafo"/>
    <w:rsid w:val="001F2E9F"/>
    <w:rPr>
      <w:rFonts w:ascii="Trebuchet MS" w:hAnsi="Trebuchet MS"/>
      <w:lang w:val="it-IT" w:eastAsia="it-IT" w:bidi="ar-SA"/>
    </w:rPr>
  </w:style>
  <w:style w:type="paragraph" w:customStyle="1" w:styleId="Elenconumerato">
    <w:name w:val="Elenco numerato"/>
    <w:rsid w:val="001F2E9F"/>
    <w:pPr>
      <w:tabs>
        <w:tab w:val="num" w:pos="851"/>
      </w:tabs>
      <w:spacing w:before="120" w:after="120"/>
      <w:ind w:left="851" w:right="567" w:hanging="142"/>
      <w:contextualSpacing/>
      <w:jc w:val="both"/>
    </w:pPr>
    <w:rPr>
      <w:rFonts w:ascii="Trebuchet MS" w:hAnsi="Trebuchet MS"/>
    </w:rPr>
  </w:style>
  <w:style w:type="paragraph" w:customStyle="1" w:styleId="Elencopuntato">
    <w:name w:val="Elenco puntato"/>
    <w:basedOn w:val="Normale"/>
    <w:rsid w:val="001F2E9F"/>
    <w:pPr>
      <w:tabs>
        <w:tab w:val="num" w:pos="851"/>
      </w:tabs>
      <w:spacing w:before="120" w:after="120"/>
      <w:ind w:left="851" w:right="567" w:hanging="284"/>
      <w:contextualSpacing/>
      <w:jc w:val="both"/>
    </w:pPr>
    <w:rPr>
      <w:rFonts w:ascii="Trebuchet MS" w:hAnsi="Trebuchet MS"/>
    </w:rPr>
  </w:style>
  <w:style w:type="paragraph" w:customStyle="1" w:styleId="Normale12">
    <w:name w:val="Normale12"/>
    <w:basedOn w:val="Normale"/>
    <w:rsid w:val="001F2E9F"/>
    <w:pPr>
      <w:widowControl w:val="0"/>
      <w:overflowPunct w:val="0"/>
      <w:autoSpaceDE w:val="0"/>
      <w:autoSpaceDN w:val="0"/>
      <w:adjustRightInd w:val="0"/>
      <w:jc w:val="both"/>
      <w:textAlignment w:val="baseline"/>
    </w:pPr>
    <w:rPr>
      <w:sz w:val="24"/>
    </w:rPr>
  </w:style>
  <w:style w:type="paragraph" w:customStyle="1" w:styleId="ManualNumPar1">
    <w:name w:val="Manual NumPar 1"/>
    <w:basedOn w:val="Normale"/>
    <w:next w:val="Normale"/>
    <w:rsid w:val="001F2E9F"/>
    <w:pPr>
      <w:spacing w:before="120" w:after="120"/>
      <w:ind w:left="850" w:hanging="850"/>
      <w:jc w:val="both"/>
    </w:pPr>
    <w:rPr>
      <w:sz w:val="24"/>
      <w:lang w:val="en-GB" w:eastAsia="zh-CN"/>
    </w:rPr>
  </w:style>
  <w:style w:type="character" w:styleId="Collegamentovisitato">
    <w:name w:val="FollowedHyperlink"/>
    <w:basedOn w:val="Carpredefinitoparagrafo"/>
    <w:rsid w:val="001F2E9F"/>
    <w:rPr>
      <w:color w:val="800080"/>
      <w:u w:val="single"/>
    </w:rPr>
  </w:style>
  <w:style w:type="paragraph" w:customStyle="1" w:styleId="CharChar3CarCharChar">
    <w:name w:val="Char Char3 Car Char Char"/>
    <w:basedOn w:val="Normale"/>
    <w:rsid w:val="001F2E9F"/>
    <w:pPr>
      <w:spacing w:after="160" w:line="240" w:lineRule="exact"/>
    </w:pPr>
    <w:rPr>
      <w:rFonts w:ascii="Tahoma" w:hAnsi="Tahoma"/>
      <w:lang w:val="en-US" w:eastAsia="en-US"/>
    </w:rPr>
  </w:style>
  <w:style w:type="character" w:customStyle="1" w:styleId="DidascaliaCarattere">
    <w:name w:val="Didascalia Carattere"/>
    <w:basedOn w:val="Carpredefinitoparagrafo"/>
    <w:rsid w:val="001F2E9F"/>
    <w:rPr>
      <w:b/>
      <w:i/>
      <w:sz w:val="24"/>
      <w:lang w:val="it-IT" w:eastAsia="it-IT" w:bidi="ar-SA"/>
    </w:rPr>
  </w:style>
  <w:style w:type="paragraph" w:customStyle="1" w:styleId="igea">
    <w:name w:val="igea"/>
    <w:rsid w:val="001F2E9F"/>
    <w:pPr>
      <w:jc w:val="both"/>
    </w:pPr>
    <w:rPr>
      <w:sz w:val="22"/>
    </w:rPr>
  </w:style>
  <w:style w:type="table" w:styleId="Grigliatabella">
    <w:name w:val="Table Grid"/>
    <w:basedOn w:val="Tabellanormale"/>
    <w:rsid w:val="001F2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e"/>
    <w:rsid w:val="001F2E9F"/>
    <w:pPr>
      <w:spacing w:after="240"/>
      <w:ind w:left="482"/>
      <w:jc w:val="both"/>
    </w:pPr>
    <w:rPr>
      <w:sz w:val="24"/>
      <w:lang w:val="en-GB" w:eastAsia="en-GB"/>
    </w:rPr>
  </w:style>
  <w:style w:type="paragraph" w:customStyle="1" w:styleId="Stilesabrina">
    <w:name w:val="Stilesabrina"/>
    <w:basedOn w:val="Corpotesto"/>
    <w:next w:val="Normale"/>
    <w:rsid w:val="001F2E9F"/>
    <w:pPr>
      <w:pBdr>
        <w:top w:val="single" w:sz="2" w:space="1" w:color="000000"/>
        <w:left w:val="single" w:sz="2" w:space="4" w:color="000000"/>
        <w:bottom w:val="single" w:sz="2" w:space="1" w:color="000000"/>
        <w:right w:val="single" w:sz="2" w:space="4" w:color="000000"/>
      </w:pBdr>
      <w:tabs>
        <w:tab w:val="clear" w:pos="144"/>
        <w:tab w:val="clear" w:pos="720"/>
      </w:tabs>
      <w:spacing w:line="480" w:lineRule="auto"/>
    </w:pPr>
    <w:rPr>
      <w:rFonts w:ascii="Verdana" w:hAnsi="Verdana"/>
      <w:sz w:val="28"/>
      <w:lang w:eastAsia="en-US"/>
    </w:rPr>
  </w:style>
  <w:style w:type="paragraph" w:customStyle="1" w:styleId="Normaletesto">
    <w:name w:val="Normale testo"/>
    <w:basedOn w:val="Normale"/>
    <w:rsid w:val="001F2E9F"/>
    <w:pPr>
      <w:suppressAutoHyphens/>
      <w:spacing w:after="120" w:line="360" w:lineRule="auto"/>
      <w:jc w:val="both"/>
    </w:pPr>
    <w:rPr>
      <w:sz w:val="22"/>
      <w:szCs w:val="22"/>
      <w:lang w:eastAsia="ar-SA"/>
    </w:rPr>
  </w:style>
  <w:style w:type="character" w:customStyle="1" w:styleId="Rimandonotaapidipaginafootnotesign">
    <w:name w:val="Rimando nota a piè di pagina.footnote sign"/>
    <w:basedOn w:val="Carpredefinitoparagrafo"/>
    <w:rsid w:val="001F2E9F"/>
    <w:rPr>
      <w:vertAlign w:val="superscript"/>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sid w:val="001F2E9F"/>
    <w:pPr>
      <w:spacing w:after="120" w:line="360" w:lineRule="auto"/>
      <w:jc w:val="both"/>
    </w:pPr>
    <w:rPr>
      <w:rFonts w:ascii="Verdana" w:hAnsi="Verdana" w:cs="Verdana"/>
      <w:color w:val="000000"/>
      <w:sz w:val="16"/>
      <w:szCs w:val="16"/>
    </w:rPr>
  </w:style>
  <w:style w:type="paragraph" w:customStyle="1" w:styleId="Fontetabelleefigure">
    <w:name w:val="Fonte tabelle e figure"/>
    <w:basedOn w:val="Normale"/>
    <w:rsid w:val="001F2E9F"/>
    <w:pPr>
      <w:spacing w:after="120" w:line="360" w:lineRule="auto"/>
      <w:jc w:val="both"/>
    </w:pPr>
    <w:rPr>
      <w:rFonts w:ascii="Verdana" w:hAnsi="Verdana" w:cs="Verdana"/>
      <w:sz w:val="16"/>
      <w:szCs w:val="16"/>
    </w:rPr>
  </w:style>
  <w:style w:type="paragraph" w:customStyle="1" w:styleId="Titolo3sottoparagrafosottoparagrafo1sottoparagrafo2sottoparagrafo3sottoparagrafo11sottoparagrafo21sottoparagrafo4sottoparagrafo12sottoparagrafo22sottoparagrafo5sottoparagrafo6sottoparagrafo7sottoparagrafo8sottoparagrafo9h3">
    <w:name w:val="Titolo 3.sottoparagrafo.sottoparagrafo1.sottoparagrafo2.sottoparagrafo3.sottoparagrafo11.sottoparagrafo21.sottoparagrafo4.sottoparagrafo12.sottoparagrafo22.sottoparagrafo5.sottoparagrafo6.sottoparagrafo7.sottoparagrafo8.sottoparagrafo9.h3"/>
    <w:basedOn w:val="Normale"/>
    <w:next w:val="Normale"/>
    <w:rsid w:val="001F2E9F"/>
    <w:pPr>
      <w:keepNext/>
      <w:keepLines/>
      <w:spacing w:before="120" w:after="240" w:line="360" w:lineRule="auto"/>
      <w:jc w:val="both"/>
    </w:pPr>
    <w:rPr>
      <w:rFonts w:ascii="Verdana" w:hAnsi="Verdana" w:cs="Verdana"/>
      <w:b/>
      <w:bCs/>
      <w:i/>
      <w:iCs/>
      <w:color w:val="000000"/>
    </w:rPr>
  </w:style>
  <w:style w:type="paragraph" w:customStyle="1" w:styleId="WW-Didascalia">
    <w:name w:val="WW-Didascalia"/>
    <w:basedOn w:val="Normale"/>
    <w:next w:val="Normale"/>
    <w:rsid w:val="001F2E9F"/>
    <w:pPr>
      <w:suppressAutoHyphens/>
      <w:spacing w:before="120" w:after="120" w:line="360" w:lineRule="exact"/>
    </w:pPr>
    <w:rPr>
      <w:rFonts w:ascii="Arial" w:hAnsi="Arial"/>
      <w:b/>
      <w:bCs/>
      <w:lang w:eastAsia="ar-SA"/>
    </w:rPr>
  </w:style>
  <w:style w:type="paragraph" w:customStyle="1" w:styleId="CarattereCarattereCarattereCarattere">
    <w:name w:val="Carattere Carattere Carattere Carattere"/>
    <w:basedOn w:val="Normale"/>
    <w:rsid w:val="001F2E9F"/>
    <w:rPr>
      <w:sz w:val="24"/>
      <w:szCs w:val="24"/>
      <w:lang w:val="pl-PL" w:eastAsia="pl-PL"/>
    </w:rPr>
  </w:style>
  <w:style w:type="paragraph" w:customStyle="1" w:styleId="Carattere">
    <w:name w:val="Carattere"/>
    <w:basedOn w:val="Normale"/>
    <w:rsid w:val="001F2E9F"/>
    <w:rPr>
      <w:sz w:val="24"/>
      <w:szCs w:val="24"/>
      <w:lang w:val="pl-PL" w:eastAsia="pl-PL"/>
    </w:rPr>
  </w:style>
  <w:style w:type="paragraph" w:customStyle="1" w:styleId="-Puntoelencorientrato">
    <w:name w:val="- Punto elenco rientrato"/>
    <w:basedOn w:val="Puntoelenco"/>
    <w:rsid w:val="001F2E9F"/>
    <w:pPr>
      <w:tabs>
        <w:tab w:val="num" w:pos="283"/>
      </w:tabs>
      <w:suppressAutoHyphens/>
      <w:spacing w:after="120" w:line="360" w:lineRule="auto"/>
      <w:jc w:val="both"/>
    </w:pPr>
    <w:rPr>
      <w:sz w:val="22"/>
      <w:szCs w:val="22"/>
      <w:lang w:eastAsia="ar-SA"/>
    </w:rPr>
  </w:style>
  <w:style w:type="character" w:customStyle="1" w:styleId="footnotetextCarattere1">
    <w:name w:val="foot note text Carattere1"/>
    <w:aliases w:val="stile 1 Carattere1,Footnote Carattere1,Footnote1 Carattere1,Footnote2 Carattere1,Footnote3 Carattere1,Footnote4 Carattere1,Footnote5 Carattere1,Footnote6 Carattere1,Footnote7 Carattere1,Footnote8 Carattere1,Footnote9 Carattere1"/>
    <w:basedOn w:val="Carpredefinitoparagrafo"/>
    <w:rsid w:val="001F2E9F"/>
    <w:rPr>
      <w:sz w:val="16"/>
      <w:lang w:val="it-IT" w:eastAsia="it-IT" w:bidi="ar-SA"/>
    </w:rPr>
  </w:style>
  <w:style w:type="paragraph" w:customStyle="1" w:styleId="bodytextindent2">
    <w:name w:val="bodytextindent2"/>
    <w:basedOn w:val="Normale"/>
    <w:rsid w:val="001F2E9F"/>
    <w:pPr>
      <w:autoSpaceDE w:val="0"/>
      <w:autoSpaceDN w:val="0"/>
      <w:spacing w:before="100" w:after="100"/>
    </w:pPr>
    <w:rPr>
      <w:color w:val="000000"/>
      <w:sz w:val="24"/>
      <w:szCs w:val="24"/>
      <w:lang w:val="en-GB"/>
    </w:rPr>
  </w:style>
  <w:style w:type="paragraph" w:customStyle="1" w:styleId="testo-piccolo">
    <w:name w:val="testo-piccolo"/>
    <w:basedOn w:val="Normale"/>
    <w:rsid w:val="001F2E9F"/>
    <w:pPr>
      <w:spacing w:before="100" w:beforeAutospacing="1" w:after="100" w:afterAutospacing="1"/>
    </w:pPr>
    <w:rPr>
      <w:sz w:val="24"/>
      <w:szCs w:val="24"/>
    </w:rPr>
  </w:style>
  <w:style w:type="character" w:styleId="Rimandonotaapidipagina">
    <w:name w:val="footnote reference"/>
    <w:aliases w:val="footnote sign,Rimando nota a piè di pagina-IMONT,Appel note de bas de p"/>
    <w:basedOn w:val="Carpredefinitoparagrafo"/>
    <w:rsid w:val="001F2E9F"/>
    <w:rPr>
      <w:vertAlign w:val="superscript"/>
    </w:rPr>
  </w:style>
  <w:style w:type="table" w:styleId="TabellaWeb2">
    <w:name w:val="Table Web 2"/>
    <w:basedOn w:val="Tabellanormale"/>
    <w:rsid w:val="001F2E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commento">
    <w:name w:val="annotation reference"/>
    <w:basedOn w:val="Carpredefinitoparagrafo"/>
    <w:rsid w:val="001F2E9F"/>
    <w:rPr>
      <w:sz w:val="16"/>
      <w:szCs w:val="16"/>
    </w:rPr>
  </w:style>
  <w:style w:type="paragraph" w:styleId="Testocommento">
    <w:name w:val="annotation text"/>
    <w:basedOn w:val="Normale"/>
    <w:link w:val="TestocommentoCarattere"/>
    <w:rsid w:val="001F2E9F"/>
  </w:style>
  <w:style w:type="character" w:customStyle="1" w:styleId="TestocommentoCarattere">
    <w:name w:val="Testo commento Carattere"/>
    <w:basedOn w:val="Carpredefinitoparagrafo"/>
    <w:link w:val="Testocommento"/>
    <w:rsid w:val="001F2E9F"/>
  </w:style>
  <w:style w:type="paragraph" w:styleId="Testofumetto">
    <w:name w:val="Balloon Text"/>
    <w:basedOn w:val="Normale"/>
    <w:link w:val="TestofumettoCarattere"/>
    <w:rsid w:val="001F2E9F"/>
    <w:rPr>
      <w:rFonts w:ascii="Tahoma" w:hAnsi="Tahoma" w:cs="Tahoma"/>
      <w:sz w:val="16"/>
      <w:szCs w:val="16"/>
    </w:rPr>
  </w:style>
  <w:style w:type="character" w:customStyle="1" w:styleId="TestofumettoCarattere">
    <w:name w:val="Testo fumetto Carattere"/>
    <w:basedOn w:val="Carpredefinitoparagrafo"/>
    <w:link w:val="Testofumetto"/>
    <w:rsid w:val="001F2E9F"/>
    <w:rPr>
      <w:rFonts w:ascii="Tahoma" w:hAnsi="Tahoma" w:cs="Tahoma"/>
      <w:sz w:val="16"/>
      <w:szCs w:val="16"/>
    </w:rPr>
  </w:style>
  <w:style w:type="character" w:customStyle="1" w:styleId="Rimandocommento1">
    <w:name w:val="Rimando commento1"/>
    <w:basedOn w:val="Carpredefinitoparagrafo"/>
    <w:rsid w:val="001F2E9F"/>
    <w:rPr>
      <w:sz w:val="16"/>
      <w:szCs w:val="16"/>
    </w:rPr>
  </w:style>
  <w:style w:type="character" w:customStyle="1" w:styleId="testo-nero111">
    <w:name w:val="testo-nero111"/>
    <w:basedOn w:val="Carpredefinitoparagrafo"/>
    <w:rsid w:val="001F2E9F"/>
    <w:rPr>
      <w:rFonts w:ascii="Verdana" w:hAnsi="Verdana" w:hint="default"/>
      <w:color w:val="000000"/>
      <w:sz w:val="16"/>
      <w:szCs w:val="16"/>
    </w:rPr>
  </w:style>
  <w:style w:type="paragraph" w:styleId="Soggettocommento">
    <w:name w:val="annotation subject"/>
    <w:basedOn w:val="Testocommento"/>
    <w:next w:val="Testocommento"/>
    <w:link w:val="SoggettocommentoCarattere"/>
    <w:rsid w:val="001F2E9F"/>
    <w:rPr>
      <w:b/>
      <w:bCs/>
    </w:rPr>
  </w:style>
  <w:style w:type="character" w:customStyle="1" w:styleId="SoggettocommentoCarattere">
    <w:name w:val="Soggetto commento Carattere"/>
    <w:basedOn w:val="TestocommentoCarattere"/>
    <w:link w:val="Soggettocommento"/>
    <w:rsid w:val="001F2E9F"/>
    <w:rPr>
      <w:b/>
      <w:bCs/>
    </w:rPr>
  </w:style>
  <w:style w:type="table" w:styleId="TabellaWeb1">
    <w:name w:val="Table Web 1"/>
    <w:basedOn w:val="Tabellanormale"/>
    <w:rsid w:val="001F2E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essunaspaziatura">
    <w:name w:val="No Spacing"/>
    <w:basedOn w:val="Normale"/>
    <w:link w:val="NessunaspaziaturaCarattere"/>
    <w:qFormat/>
    <w:rsid w:val="001F2E9F"/>
    <w:pPr>
      <w:jc w:val="both"/>
    </w:pPr>
    <w:rPr>
      <w:rFonts w:ascii="Calibri" w:hAnsi="Calibri"/>
      <w:lang w:val="en-US" w:eastAsia="en-US" w:bidi="en-US"/>
    </w:rPr>
  </w:style>
  <w:style w:type="character" w:customStyle="1" w:styleId="NessunaspaziaturaCarattere">
    <w:name w:val="Nessuna spaziatura Carattere"/>
    <w:basedOn w:val="Carpredefinitoparagrafo"/>
    <w:link w:val="Nessunaspaziatura"/>
    <w:rsid w:val="001F2E9F"/>
    <w:rPr>
      <w:rFonts w:ascii="Calibri" w:hAnsi="Calibri"/>
      <w:lang w:val="en-US" w:eastAsia="en-US" w:bidi="en-US"/>
    </w:rPr>
  </w:style>
  <w:style w:type="paragraph" w:styleId="Citazione">
    <w:name w:val="Quote"/>
    <w:basedOn w:val="Normale"/>
    <w:next w:val="Normale"/>
    <w:link w:val="CitazioneCarattere"/>
    <w:qFormat/>
    <w:rsid w:val="001F2E9F"/>
    <w:pPr>
      <w:spacing w:after="200" w:line="276" w:lineRule="auto"/>
      <w:jc w:val="both"/>
    </w:pPr>
    <w:rPr>
      <w:rFonts w:ascii="Calibri" w:hAnsi="Calibri"/>
      <w:i/>
      <w:lang w:val="en-US" w:eastAsia="en-US" w:bidi="en-US"/>
    </w:rPr>
  </w:style>
  <w:style w:type="character" w:customStyle="1" w:styleId="CitazioneCarattere">
    <w:name w:val="Citazione Carattere"/>
    <w:basedOn w:val="Carpredefinitoparagrafo"/>
    <w:link w:val="Citazione"/>
    <w:rsid w:val="001F2E9F"/>
    <w:rPr>
      <w:rFonts w:ascii="Calibri" w:hAnsi="Calibri"/>
      <w:i/>
      <w:lang w:val="en-US" w:eastAsia="en-US" w:bidi="en-US"/>
    </w:rPr>
  </w:style>
  <w:style w:type="paragraph" w:styleId="Citazioneintensa">
    <w:name w:val="Intense Quote"/>
    <w:basedOn w:val="Normale"/>
    <w:next w:val="Normale"/>
    <w:link w:val="CitazioneintensaCarattere"/>
    <w:qFormat/>
    <w:rsid w:val="001F2E9F"/>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hAnsi="Calibri"/>
      <w:b/>
      <w:i/>
      <w:color w:val="FFFFFF"/>
      <w:lang w:val="en-US" w:eastAsia="en-US" w:bidi="en-US"/>
    </w:rPr>
  </w:style>
  <w:style w:type="character" w:customStyle="1" w:styleId="CitazioneintensaCarattere">
    <w:name w:val="Citazione intensa Carattere"/>
    <w:basedOn w:val="Carpredefinitoparagrafo"/>
    <w:link w:val="Citazioneintensa"/>
    <w:rsid w:val="001F2E9F"/>
    <w:rPr>
      <w:rFonts w:ascii="Calibri" w:hAnsi="Calibri"/>
      <w:b/>
      <w:i/>
      <w:color w:val="FFFFFF"/>
      <w:shd w:val="clear" w:color="auto" w:fill="C0504D"/>
      <w:lang w:val="en-US" w:eastAsia="en-US" w:bidi="en-US"/>
    </w:rPr>
  </w:style>
  <w:style w:type="paragraph" w:customStyle="1" w:styleId="Stile1">
    <w:name w:val="Stile1"/>
    <w:basedOn w:val="Titolo2"/>
    <w:rsid w:val="001F2E9F"/>
    <w:pPr>
      <w:keepNext w:val="0"/>
      <w:tabs>
        <w:tab w:val="clear" w:pos="2835"/>
      </w:tabs>
      <w:spacing w:before="240" w:after="80" w:line="276" w:lineRule="auto"/>
      <w:ind w:left="0"/>
    </w:pPr>
    <w:rPr>
      <w:rFonts w:ascii="Times New Roman" w:hAnsi="Times New Roman"/>
      <w:smallCaps/>
      <w:spacing w:val="5"/>
      <w:szCs w:val="24"/>
      <w:lang w:eastAsia="en-US" w:bidi="en-US"/>
    </w:rPr>
  </w:style>
  <w:style w:type="paragraph" w:customStyle="1" w:styleId="Stile2">
    <w:name w:val="Stile2"/>
    <w:basedOn w:val="Titolo2"/>
    <w:next w:val="Rientrocorpodeltesto2"/>
    <w:rsid w:val="001F2E9F"/>
    <w:pPr>
      <w:keepNext w:val="0"/>
      <w:tabs>
        <w:tab w:val="clear" w:pos="2835"/>
      </w:tabs>
      <w:spacing w:before="240" w:after="80" w:line="276" w:lineRule="auto"/>
      <w:ind w:left="0"/>
    </w:pPr>
    <w:rPr>
      <w:rFonts w:ascii="Calibri" w:hAnsi="Calibri"/>
      <w:bCs/>
      <w:smallCaps/>
      <w:spacing w:val="5"/>
      <w:szCs w:val="28"/>
      <w:lang w:eastAsia="en-US" w:bidi="en-US"/>
    </w:rPr>
  </w:style>
  <w:style w:type="paragraph" w:customStyle="1" w:styleId="CM23">
    <w:name w:val="CM23"/>
    <w:basedOn w:val="Default"/>
    <w:next w:val="Default"/>
    <w:rsid w:val="001F2E9F"/>
    <w:pPr>
      <w:spacing w:after="438" w:line="276" w:lineRule="auto"/>
      <w:jc w:val="both"/>
    </w:pPr>
    <w:rPr>
      <w:rFonts w:ascii="Courier" w:hAnsi="Courier"/>
      <w:color w:val="auto"/>
      <w:lang w:val="en-US" w:eastAsia="en-US" w:bidi="en-US"/>
    </w:rPr>
  </w:style>
  <w:style w:type="paragraph" w:customStyle="1" w:styleId="CM24">
    <w:name w:val="CM24"/>
    <w:basedOn w:val="Default"/>
    <w:next w:val="Default"/>
    <w:rsid w:val="001F2E9F"/>
    <w:pPr>
      <w:spacing w:after="78" w:line="276" w:lineRule="auto"/>
      <w:jc w:val="both"/>
    </w:pPr>
    <w:rPr>
      <w:rFonts w:ascii="Courier" w:hAnsi="Courier"/>
      <w:color w:val="auto"/>
      <w:lang w:val="en-US" w:eastAsia="en-US" w:bidi="en-US"/>
    </w:rPr>
  </w:style>
  <w:style w:type="paragraph" w:customStyle="1" w:styleId="CM20">
    <w:name w:val="CM20"/>
    <w:basedOn w:val="Default"/>
    <w:next w:val="Default"/>
    <w:rsid w:val="001F2E9F"/>
    <w:pPr>
      <w:spacing w:after="240" w:line="276" w:lineRule="auto"/>
      <w:jc w:val="both"/>
    </w:pPr>
    <w:rPr>
      <w:rFonts w:ascii="Courier" w:hAnsi="Courier"/>
      <w:color w:val="auto"/>
      <w:lang w:val="en-US" w:eastAsia="en-US" w:bidi="en-US"/>
    </w:rPr>
  </w:style>
  <w:style w:type="paragraph" w:customStyle="1" w:styleId="CM6">
    <w:name w:val="CM6"/>
    <w:basedOn w:val="Default"/>
    <w:next w:val="Default"/>
    <w:rsid w:val="001F2E9F"/>
    <w:pPr>
      <w:spacing w:after="200" w:line="426" w:lineRule="atLeast"/>
      <w:jc w:val="both"/>
    </w:pPr>
    <w:rPr>
      <w:rFonts w:ascii="Courier" w:hAnsi="Courier"/>
      <w:color w:val="auto"/>
      <w:lang w:val="en-US" w:eastAsia="en-US" w:bidi="en-US"/>
    </w:rPr>
  </w:style>
  <w:style w:type="paragraph" w:customStyle="1" w:styleId="CM10">
    <w:name w:val="CM10"/>
    <w:basedOn w:val="Default"/>
    <w:next w:val="Default"/>
    <w:rsid w:val="001F2E9F"/>
    <w:pPr>
      <w:spacing w:after="200" w:line="523" w:lineRule="atLeast"/>
      <w:jc w:val="both"/>
    </w:pPr>
    <w:rPr>
      <w:rFonts w:ascii="Courier" w:hAnsi="Courier"/>
      <w:color w:val="auto"/>
      <w:lang w:val="en-US" w:eastAsia="en-US" w:bidi="en-US"/>
    </w:rPr>
  </w:style>
  <w:style w:type="paragraph" w:customStyle="1" w:styleId="CM21">
    <w:name w:val="CM21"/>
    <w:basedOn w:val="Default"/>
    <w:next w:val="Default"/>
    <w:rsid w:val="001F2E9F"/>
    <w:pPr>
      <w:spacing w:after="758" w:line="276" w:lineRule="auto"/>
      <w:jc w:val="both"/>
    </w:pPr>
    <w:rPr>
      <w:rFonts w:ascii="Courier" w:hAnsi="Courier"/>
      <w:color w:val="auto"/>
      <w:lang w:val="en-US" w:eastAsia="en-US" w:bidi="en-US"/>
    </w:rPr>
  </w:style>
  <w:style w:type="paragraph" w:customStyle="1" w:styleId="CM16">
    <w:name w:val="CM16"/>
    <w:basedOn w:val="Default"/>
    <w:next w:val="Default"/>
    <w:rsid w:val="001F2E9F"/>
    <w:pPr>
      <w:spacing w:after="200" w:line="256" w:lineRule="atLeast"/>
      <w:jc w:val="both"/>
    </w:pPr>
    <w:rPr>
      <w:rFonts w:ascii="Courier" w:hAnsi="Courier"/>
      <w:color w:val="auto"/>
      <w:lang w:val="en-US" w:eastAsia="en-US" w:bidi="en-US"/>
    </w:rPr>
  </w:style>
  <w:style w:type="paragraph" w:customStyle="1" w:styleId="CM3">
    <w:name w:val="CM3"/>
    <w:basedOn w:val="Default"/>
    <w:next w:val="Default"/>
    <w:rsid w:val="001F2E9F"/>
    <w:pPr>
      <w:spacing w:after="200" w:line="276" w:lineRule="auto"/>
      <w:jc w:val="both"/>
    </w:pPr>
    <w:rPr>
      <w:rFonts w:ascii="Courier" w:hAnsi="Courier"/>
      <w:color w:val="auto"/>
      <w:lang w:val="en-US" w:eastAsia="en-US" w:bidi="en-US"/>
    </w:rPr>
  </w:style>
  <w:style w:type="paragraph" w:styleId="Titolosommario">
    <w:name w:val="TOC Heading"/>
    <w:basedOn w:val="Titolo1"/>
    <w:next w:val="Normale"/>
    <w:qFormat/>
    <w:rsid w:val="001F2E9F"/>
    <w:pPr>
      <w:keepNext w:val="0"/>
      <w:spacing w:before="300" w:after="40" w:line="276" w:lineRule="auto"/>
      <w:jc w:val="left"/>
      <w:outlineLvl w:val="9"/>
    </w:pPr>
    <w:rPr>
      <w:rFonts w:ascii="Calibri" w:hAnsi="Calibri"/>
      <w:b w:val="0"/>
      <w:smallCaps/>
      <w:spacing w:val="5"/>
      <w:sz w:val="32"/>
      <w:szCs w:val="32"/>
      <w:lang w:val="en-US" w:eastAsia="en-US" w:bidi="en-US"/>
    </w:rPr>
  </w:style>
  <w:style w:type="paragraph" w:styleId="Sommario5">
    <w:name w:val="toc 5"/>
    <w:basedOn w:val="Normale"/>
    <w:next w:val="Normale"/>
    <w:autoRedefine/>
    <w:rsid w:val="001F2E9F"/>
    <w:pPr>
      <w:ind w:left="960"/>
    </w:pPr>
    <w:rPr>
      <w:sz w:val="24"/>
      <w:szCs w:val="24"/>
    </w:rPr>
  </w:style>
  <w:style w:type="paragraph" w:styleId="Sommario6">
    <w:name w:val="toc 6"/>
    <w:basedOn w:val="Normale"/>
    <w:next w:val="Normale"/>
    <w:autoRedefine/>
    <w:rsid w:val="001F2E9F"/>
    <w:pPr>
      <w:ind w:left="1200"/>
    </w:pPr>
    <w:rPr>
      <w:sz w:val="24"/>
      <w:szCs w:val="24"/>
    </w:rPr>
  </w:style>
  <w:style w:type="paragraph" w:styleId="Sommario7">
    <w:name w:val="toc 7"/>
    <w:basedOn w:val="Normale"/>
    <w:next w:val="Normale"/>
    <w:autoRedefine/>
    <w:rsid w:val="001F2E9F"/>
    <w:pPr>
      <w:ind w:left="1440"/>
    </w:pPr>
    <w:rPr>
      <w:sz w:val="24"/>
      <w:szCs w:val="24"/>
    </w:rPr>
  </w:style>
  <w:style w:type="paragraph" w:styleId="Sommario8">
    <w:name w:val="toc 8"/>
    <w:basedOn w:val="Normale"/>
    <w:next w:val="Normale"/>
    <w:autoRedefine/>
    <w:rsid w:val="001F2E9F"/>
    <w:pPr>
      <w:ind w:left="1680"/>
    </w:pPr>
    <w:rPr>
      <w:sz w:val="24"/>
      <w:szCs w:val="24"/>
    </w:rPr>
  </w:style>
  <w:style w:type="paragraph" w:styleId="Sommario9">
    <w:name w:val="toc 9"/>
    <w:basedOn w:val="Normale"/>
    <w:next w:val="Normale"/>
    <w:autoRedefine/>
    <w:rsid w:val="001F2E9F"/>
    <w:pPr>
      <w:ind w:left="1920"/>
    </w:pPr>
    <w:rPr>
      <w:sz w:val="24"/>
      <w:szCs w:val="24"/>
    </w:rPr>
  </w:style>
  <w:style w:type="character" w:customStyle="1" w:styleId="CorpotestoCarattere">
    <w:name w:val="Corpo testo Carattere"/>
    <w:basedOn w:val="Carpredefinitoparagrafo"/>
    <w:link w:val="Corpotesto"/>
    <w:rsid w:val="001F2E9F"/>
    <w:rPr>
      <w:rFonts w:ascii="Arial" w:hAnsi="Arial"/>
    </w:rPr>
  </w:style>
  <w:style w:type="character" w:customStyle="1" w:styleId="PidipaginaCarattere">
    <w:name w:val="Piè di pagina Carattere"/>
    <w:basedOn w:val="Carpredefinitoparagrafo"/>
    <w:link w:val="Pidipagina"/>
    <w:uiPriority w:val="99"/>
    <w:rsid w:val="001F2E9F"/>
  </w:style>
  <w:style w:type="character" w:customStyle="1" w:styleId="Corpodeltesto2Carattere">
    <w:name w:val="Corpo del testo 2 Carattere"/>
    <w:basedOn w:val="Carpredefinitoparagrafo"/>
    <w:link w:val="Corpodeltesto2"/>
    <w:rsid w:val="001F2E9F"/>
    <w:rPr>
      <w:b/>
      <w:sz w:val="24"/>
    </w:rPr>
  </w:style>
  <w:style w:type="character" w:customStyle="1" w:styleId="Rientrocorpodeltesto2Carattere">
    <w:name w:val="Rientro corpo del testo 2 Carattere"/>
    <w:basedOn w:val="Carpredefinitoparagrafo"/>
    <w:link w:val="Rientrocorpodeltesto2"/>
    <w:rsid w:val="001F2E9F"/>
    <w:rPr>
      <w:sz w:val="24"/>
    </w:rPr>
  </w:style>
  <w:style w:type="character" w:customStyle="1" w:styleId="Corpodeltesto3Carattere">
    <w:name w:val="Corpo del testo 3 Carattere"/>
    <w:basedOn w:val="Carpredefinitoparagrafo"/>
    <w:link w:val="Corpodeltesto3"/>
    <w:rsid w:val="001F2E9F"/>
    <w:rPr>
      <w:rFonts w:ascii="Arial" w:hAnsi="Arial"/>
      <w:sz w:val="24"/>
    </w:rPr>
  </w:style>
  <w:style w:type="character" w:customStyle="1" w:styleId="RientrocorpodeltestoCarattere">
    <w:name w:val="Rientro corpo del testo Carattere"/>
    <w:basedOn w:val="Carpredefinitoparagrafo"/>
    <w:link w:val="Rientrocorpodeltesto"/>
    <w:rsid w:val="001F2E9F"/>
    <w:rPr>
      <w:sz w:val="24"/>
    </w:rPr>
  </w:style>
  <w:style w:type="character" w:customStyle="1" w:styleId="Rientrocorpodeltesto3Carattere">
    <w:name w:val="Rientro corpo del testo 3 Carattere"/>
    <w:basedOn w:val="Carpredefinitoparagrafo"/>
    <w:link w:val="Rientrocorpodeltesto3"/>
    <w:rsid w:val="001F2E9F"/>
    <w:rPr>
      <w:sz w:val="24"/>
    </w:rPr>
  </w:style>
  <w:style w:type="character" w:customStyle="1" w:styleId="IntestazioneCarattere">
    <w:name w:val="Intestazione Carattere"/>
    <w:basedOn w:val="Carpredefinitoparagrafo"/>
    <w:link w:val="Intestazione"/>
    <w:uiPriority w:val="99"/>
    <w:rsid w:val="001F2E9F"/>
    <w:rPr>
      <w:rFonts w:ascii="Arial" w:hAnsi="Arial"/>
      <w:sz w:val="24"/>
    </w:rPr>
  </w:style>
  <w:style w:type="character" w:customStyle="1" w:styleId="TitoloCarattere">
    <w:name w:val="Titolo Carattere"/>
    <w:basedOn w:val="Carpredefinitoparagrafo"/>
    <w:link w:val="Titolo"/>
    <w:rsid w:val="001F2E9F"/>
    <w:rPr>
      <w:sz w:val="24"/>
    </w:rPr>
  </w:style>
  <w:style w:type="paragraph" w:customStyle="1" w:styleId="Corpodeltesto310">
    <w:name w:val="Corpo del testo 31"/>
    <w:basedOn w:val="Normale"/>
    <w:rsid w:val="001F2E9F"/>
    <w:pPr>
      <w:widowControl w:val="0"/>
      <w:jc w:val="both"/>
    </w:pPr>
    <w:rPr>
      <w:rFonts w:ascii="Arial" w:hAnsi="Arial"/>
      <w:sz w:val="22"/>
    </w:rPr>
  </w:style>
  <w:style w:type="paragraph" w:customStyle="1" w:styleId="Rientrocorpodeltesto310">
    <w:name w:val="Rientro corpo del testo 31"/>
    <w:basedOn w:val="Normale"/>
    <w:rsid w:val="001F2E9F"/>
    <w:pPr>
      <w:ind w:left="1418" w:hanging="1418"/>
      <w:jc w:val="both"/>
    </w:pPr>
    <w:rPr>
      <w:rFonts w:ascii="Arial" w:hAnsi="Arial"/>
      <w:b/>
      <w:sz w:val="24"/>
    </w:rPr>
  </w:style>
  <w:style w:type="paragraph" w:customStyle="1" w:styleId="Corpodeltesto210">
    <w:name w:val="Corpo del testo 21"/>
    <w:basedOn w:val="Normale"/>
    <w:rsid w:val="001F2E9F"/>
    <w:pPr>
      <w:ind w:firstLine="567"/>
      <w:jc w:val="both"/>
    </w:pPr>
    <w:rPr>
      <w:rFonts w:ascii="Arial" w:hAnsi="Arial"/>
      <w:sz w:val="24"/>
    </w:rPr>
  </w:style>
  <w:style w:type="character" w:customStyle="1" w:styleId="CarattereCarattere0">
    <w:name w:val="Carattere Carattere"/>
    <w:basedOn w:val="Carpredefinitoparagrafo"/>
    <w:rsid w:val="001F2E9F"/>
    <w:rPr>
      <w:b/>
      <w:i/>
      <w:sz w:val="24"/>
      <w:lang w:val="it-IT" w:eastAsia="it-IT" w:bidi="ar-SA"/>
    </w:rPr>
  </w:style>
  <w:style w:type="paragraph" w:customStyle="1" w:styleId="CharChar3CarCharChar0">
    <w:name w:val="Char Char3 Car Char Char"/>
    <w:basedOn w:val="Normale"/>
    <w:rsid w:val="001F2E9F"/>
    <w:pPr>
      <w:spacing w:after="160" w:line="240" w:lineRule="exact"/>
    </w:pPr>
    <w:rPr>
      <w:rFonts w:ascii="Tahoma" w:hAnsi="Tahoma"/>
      <w:lang w:val="en-US" w:eastAsia="en-US"/>
    </w:rPr>
  </w:style>
  <w:style w:type="paragraph" w:customStyle="1" w:styleId="CarattereCarattereCarattereCarattere0">
    <w:name w:val="Carattere Carattere Carattere Carattere"/>
    <w:basedOn w:val="Normale"/>
    <w:rsid w:val="001F2E9F"/>
    <w:rPr>
      <w:sz w:val="24"/>
      <w:szCs w:val="24"/>
      <w:lang w:val="pl-PL" w:eastAsia="pl-PL"/>
    </w:rPr>
  </w:style>
  <w:style w:type="paragraph" w:customStyle="1" w:styleId="Carattere0">
    <w:name w:val="Carattere"/>
    <w:basedOn w:val="Normale"/>
    <w:rsid w:val="001F2E9F"/>
    <w:rPr>
      <w:sz w:val="24"/>
      <w:szCs w:val="24"/>
      <w:lang w:val="pl-PL" w:eastAsia="pl-PL"/>
    </w:rPr>
  </w:style>
  <w:style w:type="paragraph" w:styleId="Paragrafoelenco">
    <w:name w:val="List Paragraph"/>
    <w:basedOn w:val="Normale"/>
    <w:link w:val="ParagrafoelencoCarattere"/>
    <w:uiPriority w:val="34"/>
    <w:qFormat/>
    <w:rsid w:val="00640DD9"/>
    <w:pPr>
      <w:spacing w:after="200" w:line="276" w:lineRule="auto"/>
      <w:ind w:left="720"/>
      <w:contextualSpacing/>
    </w:pPr>
    <w:rPr>
      <w:rFonts w:ascii="Calibri" w:eastAsia="Calibri" w:hAnsi="Calibri"/>
      <w:sz w:val="22"/>
      <w:szCs w:val="22"/>
      <w:lang w:eastAsia="en-US"/>
    </w:rPr>
  </w:style>
  <w:style w:type="paragraph" w:customStyle="1" w:styleId="Paragrafoelenco2">
    <w:name w:val="Paragrafo elenco2"/>
    <w:basedOn w:val="Normale"/>
    <w:rsid w:val="00B93719"/>
    <w:pPr>
      <w:spacing w:after="200" w:line="276" w:lineRule="auto"/>
      <w:ind w:left="720"/>
      <w:contextualSpacing/>
    </w:pPr>
    <w:rPr>
      <w:rFonts w:ascii="Calibri" w:hAnsi="Calibri"/>
      <w:sz w:val="22"/>
      <w:szCs w:val="22"/>
      <w:lang w:eastAsia="en-US"/>
    </w:rPr>
  </w:style>
  <w:style w:type="paragraph" w:styleId="Indirizzomittente">
    <w:name w:val="envelope return"/>
    <w:basedOn w:val="Normale"/>
    <w:rsid w:val="00BC7478"/>
    <w:pPr>
      <w:spacing w:before="120"/>
      <w:jc w:val="both"/>
    </w:pPr>
    <w:rPr>
      <w:noProof/>
      <w:lang w:eastAsia="en-US"/>
    </w:rPr>
  </w:style>
  <w:style w:type="paragraph" w:styleId="Puntoelenco5">
    <w:name w:val="List Bullet 5"/>
    <w:basedOn w:val="Normale"/>
    <w:autoRedefine/>
    <w:rsid w:val="00BC7478"/>
    <w:pPr>
      <w:numPr>
        <w:numId w:val="4"/>
      </w:numPr>
      <w:spacing w:before="120" w:after="120"/>
      <w:jc w:val="both"/>
    </w:pPr>
    <w:rPr>
      <w:noProof/>
      <w:sz w:val="24"/>
      <w:lang w:eastAsia="en-US"/>
    </w:rPr>
  </w:style>
  <w:style w:type="paragraph" w:customStyle="1" w:styleId="titolo40">
    <w:name w:val="titolo4"/>
    <w:basedOn w:val="Titolo2"/>
    <w:uiPriority w:val="99"/>
    <w:rsid w:val="00AD5556"/>
    <w:pPr>
      <w:keepNext w:val="0"/>
      <w:widowControl w:val="0"/>
      <w:tabs>
        <w:tab w:val="clear" w:pos="2835"/>
      </w:tabs>
      <w:ind w:left="0"/>
      <w:jc w:val="center"/>
    </w:pPr>
    <w:rPr>
      <w:rFonts w:eastAsiaTheme="minorEastAsia" w:cs="Arial"/>
      <w:bCs/>
      <w:sz w:val="22"/>
      <w:szCs w:val="22"/>
      <w:lang w:eastAsia="en-US"/>
    </w:rPr>
  </w:style>
  <w:style w:type="character" w:customStyle="1" w:styleId="ParagrafoelencoCarattere">
    <w:name w:val="Paragrafo elenco Carattere"/>
    <w:link w:val="Paragrafoelenco"/>
    <w:uiPriority w:val="34"/>
    <w:locked/>
    <w:rsid w:val="00AD555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14103">
      <w:bodyDiv w:val="1"/>
      <w:marLeft w:val="0"/>
      <w:marRight w:val="0"/>
      <w:marTop w:val="0"/>
      <w:marBottom w:val="0"/>
      <w:divBdr>
        <w:top w:val="none" w:sz="0" w:space="0" w:color="auto"/>
        <w:left w:val="none" w:sz="0" w:space="0" w:color="auto"/>
        <w:bottom w:val="none" w:sz="0" w:space="0" w:color="auto"/>
        <w:right w:val="none" w:sz="0" w:space="0" w:color="auto"/>
      </w:divBdr>
    </w:div>
    <w:div w:id="1334409000">
      <w:bodyDiv w:val="1"/>
      <w:marLeft w:val="0"/>
      <w:marRight w:val="0"/>
      <w:marTop w:val="0"/>
      <w:marBottom w:val="0"/>
      <w:divBdr>
        <w:top w:val="none" w:sz="0" w:space="0" w:color="auto"/>
        <w:left w:val="none" w:sz="0" w:space="0" w:color="auto"/>
        <w:bottom w:val="none" w:sz="0" w:space="0" w:color="auto"/>
        <w:right w:val="none" w:sz="0" w:space="0" w:color="auto"/>
      </w:divBdr>
    </w:div>
    <w:div w:id="1853496198">
      <w:bodyDiv w:val="1"/>
      <w:marLeft w:val="0"/>
      <w:marRight w:val="0"/>
      <w:marTop w:val="0"/>
      <w:marBottom w:val="0"/>
      <w:divBdr>
        <w:top w:val="none" w:sz="0" w:space="0" w:color="auto"/>
        <w:left w:val="none" w:sz="0" w:space="0" w:color="auto"/>
        <w:bottom w:val="none" w:sz="0" w:space="0" w:color="auto"/>
        <w:right w:val="none" w:sz="0" w:space="0" w:color="auto"/>
      </w:divBdr>
    </w:div>
    <w:div w:id="189662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B2AA-F764-4E5B-A360-00120C69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4405</Words>
  <Characters>25113</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OGGETTO:</vt:lpstr>
    </vt:vector>
  </TitlesOfParts>
  <Company>industria artigianato</Company>
  <LinksUpToDate>false</LinksUpToDate>
  <CharactersWithSpaces>29460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dc:creator>
  <cp:lastModifiedBy>Utente</cp:lastModifiedBy>
  <cp:revision>3</cp:revision>
  <cp:lastPrinted>2015-07-29T17:27:00Z</cp:lastPrinted>
  <dcterms:created xsi:type="dcterms:W3CDTF">2015-09-08T08:25:00Z</dcterms:created>
  <dcterms:modified xsi:type="dcterms:W3CDTF">2015-09-08T08:25:00Z</dcterms:modified>
</cp:coreProperties>
</file>